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F47C9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2F47C9">
              <w:rPr>
                <w:b/>
                <w:sz w:val="28"/>
                <w:szCs w:val="28"/>
              </w:rPr>
              <w:t>191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2F47C9" w:rsidRPr="00212EB3" w:rsidRDefault="002F47C9" w:rsidP="002F47C9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2F47C9" w:rsidRPr="00212EB3" w:rsidRDefault="002F47C9" w:rsidP="002F47C9">
      <w:pPr>
        <w:jc w:val="center"/>
        <w:rPr>
          <w:b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212EB3">
        <w:rPr>
          <w:b/>
          <w:bCs/>
          <w:sz w:val="27"/>
          <w:szCs w:val="27"/>
        </w:rPr>
        <w:br/>
      </w:r>
      <w:r w:rsidRPr="00A37F83">
        <w:rPr>
          <w:b/>
          <w:bCs/>
          <w:sz w:val="27"/>
          <w:szCs w:val="27"/>
        </w:rPr>
        <w:t>Астраханской области и Республике Калмыкия</w:t>
      </w:r>
    </w:p>
    <w:p w:rsidR="002F47C9" w:rsidRPr="00212EB3" w:rsidRDefault="002F47C9" w:rsidP="002F47C9">
      <w:pPr>
        <w:jc w:val="center"/>
        <w:rPr>
          <w:sz w:val="27"/>
          <w:szCs w:val="27"/>
        </w:rPr>
      </w:pPr>
    </w:p>
    <w:p w:rsidR="002F47C9" w:rsidRPr="00212EB3" w:rsidRDefault="002F47C9" w:rsidP="002F47C9">
      <w:pPr>
        <w:rPr>
          <w:bCs/>
          <w:sz w:val="27"/>
          <w:szCs w:val="27"/>
        </w:rPr>
      </w:pPr>
    </w:p>
    <w:p w:rsidR="002F47C9" w:rsidRPr="00212EB3" w:rsidRDefault="002F47C9" w:rsidP="002F47C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</w:t>
      </w:r>
      <w:r>
        <w:rPr>
          <w:sz w:val="27"/>
          <w:szCs w:val="27"/>
        </w:rPr>
        <w:t xml:space="preserve">зарегистрирован Минюстом России </w:t>
      </w:r>
      <w:r w:rsidRPr="00212EB3">
        <w:rPr>
          <w:sz w:val="27"/>
          <w:szCs w:val="27"/>
        </w:rPr>
        <w:t xml:space="preserve">27 марта 2018 г., регистрационный № 50534) </w:t>
      </w:r>
      <w:proofErr w:type="gramStart"/>
      <w:r w:rsidRPr="00212EB3">
        <w:rPr>
          <w:sz w:val="27"/>
          <w:szCs w:val="27"/>
        </w:rPr>
        <w:t>п</w:t>
      </w:r>
      <w:proofErr w:type="gramEnd"/>
      <w:r w:rsidRPr="00212EB3">
        <w:rPr>
          <w:sz w:val="27"/>
          <w:szCs w:val="27"/>
        </w:rPr>
        <w:t xml:space="preserve"> р и к а з ы в а ю: </w:t>
      </w:r>
    </w:p>
    <w:p w:rsidR="002F47C9" w:rsidRPr="00212EB3" w:rsidRDefault="002F47C9" w:rsidP="002F47C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 xml:space="preserve">1. Утвердить прилагаемое Положение об Управлении Федеральной                         службы государственной статистики по </w:t>
      </w:r>
      <w:r w:rsidRPr="00A37F83">
        <w:rPr>
          <w:sz w:val="27"/>
          <w:szCs w:val="27"/>
        </w:rPr>
        <w:t>Астраханской области и Республике Калмыкия</w:t>
      </w:r>
      <w:r w:rsidRPr="00781FF3">
        <w:rPr>
          <w:sz w:val="27"/>
          <w:szCs w:val="27"/>
        </w:rPr>
        <w:t>.</w:t>
      </w:r>
    </w:p>
    <w:p w:rsidR="002F47C9" w:rsidRPr="00212EB3" w:rsidRDefault="002F47C9" w:rsidP="002F47C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bCs/>
          <w:sz w:val="27"/>
          <w:szCs w:val="27"/>
        </w:rPr>
        <w:t>2. </w:t>
      </w:r>
      <w:r w:rsidRPr="00212EB3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</w:t>
      </w:r>
      <w:r>
        <w:rPr>
          <w:sz w:val="27"/>
          <w:szCs w:val="27"/>
        </w:rPr>
        <w:t>22 сентября</w:t>
      </w:r>
      <w:r w:rsidRPr="00212EB3">
        <w:rPr>
          <w:sz w:val="27"/>
          <w:szCs w:val="27"/>
        </w:rPr>
        <w:t xml:space="preserve"> 2016 г. № </w:t>
      </w:r>
      <w:r>
        <w:rPr>
          <w:sz w:val="27"/>
          <w:szCs w:val="27"/>
        </w:rPr>
        <w:t>536</w:t>
      </w:r>
      <w:r w:rsidRPr="00212EB3">
        <w:rPr>
          <w:sz w:val="27"/>
          <w:szCs w:val="27"/>
        </w:rPr>
        <w:t xml:space="preserve"> «Об утверждении Положения об Управлении Федеральной службы государственной статистики по </w:t>
      </w:r>
      <w:r w:rsidRPr="00A37F83">
        <w:rPr>
          <w:sz w:val="27"/>
          <w:szCs w:val="27"/>
        </w:rPr>
        <w:t>Астраханской области и Республике Калмыкия</w:t>
      </w:r>
      <w:r w:rsidRPr="00212EB3">
        <w:rPr>
          <w:sz w:val="27"/>
          <w:szCs w:val="27"/>
        </w:rPr>
        <w:t>».</w:t>
      </w:r>
    </w:p>
    <w:p w:rsidR="002F47C9" w:rsidRPr="00212EB3" w:rsidRDefault="002F47C9" w:rsidP="002F47C9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2F47C9" w:rsidRPr="00212EB3" w:rsidRDefault="002F47C9" w:rsidP="002F47C9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2F47C9" w:rsidRPr="00212EB3" w:rsidRDefault="002F47C9" w:rsidP="002F47C9">
      <w:pPr>
        <w:spacing w:line="360" w:lineRule="auto"/>
        <w:rPr>
          <w:sz w:val="27"/>
          <w:szCs w:val="27"/>
        </w:rPr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2F47C9" w:rsidRPr="00212EB3" w:rsidTr="007C1E71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2F47C9" w:rsidRPr="00212EB3" w:rsidTr="007C1E71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2F47C9" w:rsidRPr="00212EB3" w:rsidRDefault="002F47C9" w:rsidP="007C1E71">
                  <w:pPr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F47C9" w:rsidRPr="00212EB3" w:rsidRDefault="002F47C9" w:rsidP="007C1E71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12EB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2F47C9" w:rsidRPr="00212EB3" w:rsidRDefault="002F47C9" w:rsidP="007C1E71">
            <w:pPr>
              <w:rPr>
                <w:sz w:val="27"/>
                <w:szCs w:val="27"/>
              </w:rPr>
            </w:pPr>
          </w:p>
        </w:tc>
      </w:tr>
    </w:tbl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BB753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BB7539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BB7539">
              <w:rPr>
                <w:rFonts w:eastAsia="Courier New"/>
                <w:color w:val="000000"/>
                <w:sz w:val="28"/>
                <w:szCs w:val="28"/>
              </w:rPr>
              <w:t xml:space="preserve"> 191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711EC0" w:rsidRPr="00711EC0" w:rsidRDefault="00711EC0" w:rsidP="00711EC0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711EC0">
        <w:rPr>
          <w:rFonts w:eastAsia="Calibri"/>
          <w:b/>
          <w:sz w:val="28"/>
          <w:szCs w:val="28"/>
        </w:rPr>
        <w:t>ПОЛОЖЕНИЕ</w:t>
      </w:r>
    </w:p>
    <w:p w:rsidR="00711EC0" w:rsidRPr="00711EC0" w:rsidRDefault="00711EC0" w:rsidP="00711E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1EC0">
        <w:rPr>
          <w:b/>
          <w:bCs/>
          <w:sz w:val="28"/>
          <w:szCs w:val="28"/>
        </w:rPr>
        <w:t>об Управлении Федеральной службы государственной статистики по</w:t>
      </w:r>
    </w:p>
    <w:p w:rsidR="00711EC0" w:rsidRPr="00711EC0" w:rsidRDefault="00711EC0" w:rsidP="00711E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1EC0">
        <w:rPr>
          <w:b/>
          <w:bCs/>
          <w:sz w:val="28"/>
          <w:szCs w:val="28"/>
        </w:rPr>
        <w:t>Астраханской области и Республике Калмыкия</w:t>
      </w:r>
    </w:p>
    <w:p w:rsidR="00711EC0" w:rsidRPr="00711EC0" w:rsidRDefault="00711EC0" w:rsidP="00711EC0">
      <w:pPr>
        <w:autoSpaceDE w:val="0"/>
        <w:autoSpaceDN w:val="0"/>
        <w:jc w:val="center"/>
        <w:rPr>
          <w:sz w:val="28"/>
          <w:szCs w:val="20"/>
        </w:rPr>
      </w:pPr>
    </w:p>
    <w:p w:rsidR="00711EC0" w:rsidRPr="00711EC0" w:rsidRDefault="00711EC0" w:rsidP="00711EC0">
      <w:pPr>
        <w:autoSpaceDE w:val="0"/>
        <w:autoSpaceDN w:val="0"/>
        <w:jc w:val="center"/>
        <w:rPr>
          <w:sz w:val="28"/>
          <w:szCs w:val="20"/>
        </w:rPr>
      </w:pPr>
      <w:r w:rsidRPr="00711EC0">
        <w:rPr>
          <w:sz w:val="28"/>
          <w:szCs w:val="20"/>
        </w:rPr>
        <w:t>I. Общие положения</w:t>
      </w:r>
    </w:p>
    <w:p w:rsidR="00711EC0" w:rsidRPr="00711EC0" w:rsidRDefault="00711EC0" w:rsidP="00711EC0">
      <w:pPr>
        <w:autoSpaceDE w:val="0"/>
        <w:autoSpaceDN w:val="0"/>
        <w:jc w:val="center"/>
        <w:rPr>
          <w:sz w:val="28"/>
          <w:szCs w:val="20"/>
        </w:rPr>
      </w:pP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1.  </w:t>
      </w:r>
      <w:proofErr w:type="gramStart"/>
      <w:r w:rsidRPr="00711EC0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711EC0">
        <w:rPr>
          <w:sz w:val="28"/>
          <w:szCs w:val="20"/>
        </w:rPr>
        <w:br/>
        <w:t>по Астраханской области и Республике Калмыкия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 (Астраханской области и Республики Калмыкия), находящихся в пределах Южного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</w:t>
      </w:r>
      <w:proofErr w:type="gramEnd"/>
      <w:r w:rsidRPr="00711EC0">
        <w:rPr>
          <w:sz w:val="28"/>
          <w:szCs w:val="20"/>
        </w:rPr>
        <w:t xml:space="preserve">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711EC0">
        <w:rPr>
          <w:sz w:val="28"/>
          <w:szCs w:val="20"/>
        </w:rPr>
        <w:t>Астраханьстат</w:t>
      </w:r>
      <w:proofErr w:type="spellEnd"/>
      <w:r w:rsidRPr="00711EC0">
        <w:rPr>
          <w:sz w:val="28"/>
          <w:szCs w:val="20"/>
        </w:rPr>
        <w:t>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3. Управление располагается в г. Астрахани.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711EC0">
        <w:rPr>
          <w:sz w:val="28"/>
          <w:szCs w:val="20"/>
        </w:rPr>
        <w:br/>
        <w:t xml:space="preserve">и Правительства Российской Федерации, нормативными правовыми актами Министерства экономического развития Российской Федерации, актами </w:t>
      </w:r>
      <w:r w:rsidRPr="00711EC0">
        <w:rPr>
          <w:sz w:val="28"/>
          <w:szCs w:val="20"/>
        </w:rPr>
        <w:lastRenderedPageBreak/>
        <w:t>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5. </w:t>
      </w:r>
      <w:proofErr w:type="gramStart"/>
      <w:r w:rsidRPr="00711EC0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Южном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711EC0" w:rsidRPr="00711EC0" w:rsidRDefault="00711EC0" w:rsidP="00711EC0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711EC0" w:rsidRPr="00711EC0" w:rsidRDefault="00711EC0" w:rsidP="00711EC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711EC0">
        <w:rPr>
          <w:sz w:val="28"/>
          <w:szCs w:val="20"/>
        </w:rPr>
        <w:t>II. Полномочия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6.3. обеспечивает предоставление территориальному органу Федеральной службы государственной статистики по субъекту  Российской Федерации, расположенному в центре Южного федерального округа, официальной статистической информации по субъектам Российской </w:t>
      </w:r>
      <w:r w:rsidRPr="00711EC0">
        <w:rPr>
          <w:sz w:val="28"/>
          <w:szCs w:val="20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1EC0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711EC0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711EC0">
        <w:rPr>
          <w:sz w:val="28"/>
          <w:szCs w:val="20"/>
        </w:rPr>
        <w:br/>
        <w:t>в установленной сфере деятельности;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lastRenderedPageBreak/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711EC0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711EC0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6.15. осуществляет мобилизационную подготовку Управления;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711EC0">
        <w:rPr>
          <w:sz w:val="28"/>
          <w:szCs w:val="20"/>
        </w:rPr>
        <w:br/>
        <w:t>в Управлении;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lastRenderedPageBreak/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711EC0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711EC0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711EC0">
        <w:rPr>
          <w:sz w:val="28"/>
          <w:szCs w:val="20"/>
        </w:rPr>
        <w:br/>
        <w:t>в установленной сфере деятельности;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711EC0">
        <w:rPr>
          <w:sz w:val="28"/>
          <w:szCs w:val="20"/>
        </w:rPr>
        <w:t>Контроль за</w:t>
      </w:r>
      <w:proofErr w:type="gramEnd"/>
      <w:r w:rsidRPr="00711EC0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711EC0">
        <w:rPr>
          <w:sz w:val="28"/>
          <w:szCs w:val="20"/>
        </w:rPr>
        <w:lastRenderedPageBreak/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711EC0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8.5. рассматривать дела о </w:t>
      </w:r>
      <w:proofErr w:type="spellStart"/>
      <w:r w:rsidRPr="00711EC0">
        <w:rPr>
          <w:sz w:val="28"/>
          <w:szCs w:val="20"/>
        </w:rPr>
        <w:t>непредоставлении</w:t>
      </w:r>
      <w:proofErr w:type="spellEnd"/>
      <w:r w:rsidRPr="00711EC0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</w:p>
    <w:p w:rsidR="00711EC0" w:rsidRPr="00711EC0" w:rsidRDefault="00711EC0" w:rsidP="00711EC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711EC0">
        <w:rPr>
          <w:sz w:val="28"/>
          <w:szCs w:val="20"/>
        </w:rPr>
        <w:t>III. Организация деятельности</w:t>
      </w:r>
    </w:p>
    <w:p w:rsidR="00711EC0" w:rsidRPr="00711EC0" w:rsidRDefault="00711EC0" w:rsidP="00711EC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711EC0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lastRenderedPageBreak/>
        <w:t xml:space="preserve">Руководитель Управления несет персональную ответственность </w:t>
      </w:r>
      <w:r w:rsidRPr="00711EC0">
        <w:rPr>
          <w:sz w:val="28"/>
          <w:szCs w:val="20"/>
        </w:rPr>
        <w:br/>
        <w:t>за выполнение возложенных на Управление полномочий.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711EC0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711EC0">
        <w:rPr>
          <w:sz w:val="28"/>
          <w:szCs w:val="20"/>
        </w:rPr>
        <w:br/>
        <w:t>по основным направлениям деятельности Управления.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 Руководитель Управления: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11.1. распределяет обязанности между своими заместителями;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11.4. утверждает: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11.4.3. положения об отделах Управления;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11.5. </w:t>
      </w:r>
      <w:proofErr w:type="gramStart"/>
      <w:r w:rsidRPr="00711EC0">
        <w:rPr>
          <w:sz w:val="28"/>
          <w:szCs w:val="20"/>
        </w:rPr>
        <w:t>назначает на должность и освобождает</w:t>
      </w:r>
      <w:proofErr w:type="gramEnd"/>
      <w:r w:rsidRPr="00711EC0">
        <w:rPr>
          <w:sz w:val="28"/>
          <w:szCs w:val="20"/>
        </w:rPr>
        <w:t xml:space="preserve">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lastRenderedPageBreak/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Южного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711EC0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711EC0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lastRenderedPageBreak/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11.11. выдает от имени Управления доверенности;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11.12. </w:t>
      </w:r>
      <w:proofErr w:type="gramStart"/>
      <w:r w:rsidRPr="00711EC0">
        <w:rPr>
          <w:sz w:val="28"/>
          <w:szCs w:val="20"/>
        </w:rPr>
        <w:t>рассматривает в соответствии с полномочиями и принимает</w:t>
      </w:r>
      <w:proofErr w:type="gramEnd"/>
      <w:r w:rsidRPr="00711EC0">
        <w:rPr>
          <w:sz w:val="28"/>
          <w:szCs w:val="20"/>
        </w:rPr>
        <w:t xml:space="preserve">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Южном федеральном округе, территориальных органов иных федеральных органов исполнительной власти, а также граждан.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14. </w:t>
      </w:r>
      <w:proofErr w:type="gramStart"/>
      <w:r w:rsidRPr="00711EC0">
        <w:rPr>
          <w:sz w:val="28"/>
          <w:szCs w:val="20"/>
        </w:rPr>
        <w:t>Контроль за</w:t>
      </w:r>
      <w:proofErr w:type="gramEnd"/>
      <w:r w:rsidRPr="00711EC0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15. Управление является юридическим лицом, имеет печать </w:t>
      </w:r>
      <w:r w:rsidRPr="00711EC0">
        <w:rPr>
          <w:sz w:val="28"/>
          <w:szCs w:val="20"/>
        </w:rPr>
        <w:br/>
        <w:t>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711EC0" w:rsidRPr="00711EC0" w:rsidRDefault="00711EC0" w:rsidP="00711EC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711EC0" w:rsidRPr="00711EC0" w:rsidRDefault="00711EC0" w:rsidP="00711EC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711EC0">
        <w:rPr>
          <w:sz w:val="28"/>
          <w:szCs w:val="20"/>
        </w:rPr>
        <w:t>_____________</w:t>
      </w:r>
      <w:bookmarkStart w:id="0" w:name="_GoBack"/>
      <w:bookmarkEnd w:id="0"/>
    </w:p>
    <w:sectPr w:rsidR="00711EC0" w:rsidRPr="00711EC0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08" w:rsidRDefault="00BA0508" w:rsidP="00BB15A8">
      <w:r>
        <w:separator/>
      </w:r>
    </w:p>
  </w:endnote>
  <w:endnote w:type="continuationSeparator" w:id="0">
    <w:p w:rsidR="00BA0508" w:rsidRDefault="00BA050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08" w:rsidRDefault="00BA0508" w:rsidP="00BB15A8">
      <w:r>
        <w:separator/>
      </w:r>
    </w:p>
  </w:footnote>
  <w:footnote w:type="continuationSeparator" w:id="0">
    <w:p w:rsidR="00BA0508" w:rsidRDefault="00BA050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4AA">
          <w:rPr>
            <w:noProof/>
          </w:rPr>
          <w:t>9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164344"/>
    <w:rsid w:val="00201C87"/>
    <w:rsid w:val="00251880"/>
    <w:rsid w:val="002F47C9"/>
    <w:rsid w:val="00320262"/>
    <w:rsid w:val="00350DCF"/>
    <w:rsid w:val="00355A38"/>
    <w:rsid w:val="003B7BEA"/>
    <w:rsid w:val="0049404A"/>
    <w:rsid w:val="004F4827"/>
    <w:rsid w:val="006225EE"/>
    <w:rsid w:val="00711EC0"/>
    <w:rsid w:val="007234AA"/>
    <w:rsid w:val="00746125"/>
    <w:rsid w:val="007A7738"/>
    <w:rsid w:val="007B14BA"/>
    <w:rsid w:val="007F6C69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A0508"/>
    <w:rsid w:val="00BB15A8"/>
    <w:rsid w:val="00BB7539"/>
    <w:rsid w:val="00BD5514"/>
    <w:rsid w:val="00BE3481"/>
    <w:rsid w:val="00C95474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2018-04-26T08:03:00Z</dcterms:created>
  <dcterms:modified xsi:type="dcterms:W3CDTF">2018-04-26T15:51:00Z</dcterms:modified>
</cp:coreProperties>
</file>