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21579B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 w:rsidRPr="008863DA">
        <w:rPr>
          <w:sz w:val="32"/>
          <w:szCs w:val="24"/>
          <w:u w:val="single"/>
        </w:rPr>
        <w:t xml:space="preserve">Управление </w:t>
      </w:r>
      <w:r w:rsidR="00DE1483">
        <w:rPr>
          <w:sz w:val="32"/>
          <w:szCs w:val="24"/>
          <w:u w:val="single"/>
        </w:rPr>
        <w:t>делами</w:t>
      </w: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703" w:rsidRPr="00DE1483" w:rsidTr="00C138F6">
        <w:tc>
          <w:tcPr>
            <w:tcW w:w="1707" w:type="dxa"/>
          </w:tcPr>
          <w:p w:rsidR="00292703" w:rsidRPr="00DE1483" w:rsidRDefault="00382A41" w:rsidP="00DE1483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старшая</w:t>
            </w:r>
          </w:p>
        </w:tc>
        <w:tc>
          <w:tcPr>
            <w:tcW w:w="6642" w:type="dxa"/>
          </w:tcPr>
          <w:p w:rsid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  <w:r>
              <w:rPr>
                <w:rFonts w:eastAsia="Calibri"/>
                <w:sz w:val="24"/>
                <w:szCs w:val="24"/>
              </w:rPr>
              <w:t xml:space="preserve"> Высшее образование</w:t>
            </w:r>
          </w:p>
          <w:p w:rsidR="00382A41" w:rsidRPr="00DE1483" w:rsidRDefault="00382A41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2) профессиональные знания в сфере законодательства Российской Федерации: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1. Кодекс Российской Федерации об административных правонарушениях от 30 декабря 2001 г. № 195-ФЗ (Раздел 2, Глава 7, статьи 7.29-7.32);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2. Федеральный закон от 27 июля 2006 г. № 149-ФЗ «Об информации, информационных технологиях и о защите информации»;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3. Федеральный закон от 27 июля 2006 г. № 152-ФЗ «О персональных данных»;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4. Федеральный закон от 29 декабря 2012 г. № 275-ФЗ «О государственном оборонном заказе» в части контрактации ГОЗ;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5. Федеральный закон от 5 апреля 2013 г. № 44-ФЗ «О контрактной системе в сфере закупок товаров, работ, услуг для обеспечения государственных   муниципальных нужд»;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6. постановление Правительства Российской      Федерации от  2 июня 2008 г. № 420 «О Федеральной службе государственной статистики»;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7. постановление Правительства Российской Федерации от 8 ноября 2013 г.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8. постановление Правительства Российской  Федерации  от 28  ноября 2013 г. № 1084 «О порядке ведения реестра </w:t>
            </w:r>
            <w:r w:rsidRPr="00382A41">
              <w:rPr>
                <w:rFonts w:eastAsia="Calibri"/>
                <w:sz w:val="24"/>
                <w:szCs w:val="24"/>
              </w:rPr>
              <w:lastRenderedPageBreak/>
              <w:t>контрактов, заключенных заказчиками, и реестра контрактов, содержащего сведения, составляющие   государственную тайну»;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9. постановление Правительства Российской    Федерации от 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      </w:r>
          </w:p>
          <w:p w:rsid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382A41">
              <w:rPr>
                <w:rFonts w:eastAsia="Calibri"/>
                <w:sz w:val="24"/>
                <w:szCs w:val="24"/>
              </w:rPr>
              <w:t>10. постановление Правительства Российской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</w:t>
            </w:r>
            <w:proofErr w:type="gramEnd"/>
            <w:r w:rsidRPr="00382A41">
              <w:rPr>
                <w:rFonts w:eastAsia="Calibri"/>
                <w:sz w:val="24"/>
                <w:szCs w:val="24"/>
              </w:rPr>
              <w:t xml:space="preserve">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3) иные профессиональные знания: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1. понятие процедур определения поставщиков (подрядчиков, исполнителей);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2. понятие государственных контрактов на поставки товаров, оказание услуг, выполнение работ;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3. порядок заключения (исполнения, расторжения) государственного контракта.</w:t>
            </w:r>
          </w:p>
          <w:p w:rsid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lastRenderedPageBreak/>
              <w:t xml:space="preserve">4) профессиональные умения: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1. администрирование государственных контрактов на поставку товаров, выполнение работ и оказание услуг для обеспечения государственных и муниципальных нужд;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2. организация заключения контрактов, включая подготовку контрактов к заключению;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3. организация оплаты выполненных работ, а также отдельных этапов исполнения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4. организация возврата денежных средств, внесенных в качестве обеспечения исполнения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5. взаимодействие с поставщиками (подрядчиками, исполнителями) при изменении, расторжении контрактов, в том числе подготовку, направление требований об уплате неустоек (штрафов, пени).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1.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2. понятие реестра контрактов, заключенных заказчиками, понятие реестра недобросовестных поставщиков (подрядчиков, исполнителей);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3.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4. порядок и особенности процедуры осуществления закупки у единственного поставщика (подрядчика, исполнителя);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5. порядок подготовки сведений о заключении, изменении, исполнении, расторжении контрактов, а также отчетов об исполнении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6. этапы и порядок исполнения, изменения и расторжения контракта;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lastRenderedPageBreak/>
              <w:t xml:space="preserve">7. порядок работы на электронной площадке «Сбербанк-АСТ», в реестре контрактов на официальном сайте Единой информационной системы, в системе Электронного документооборота, в </w:t>
            </w:r>
            <w:proofErr w:type="spellStart"/>
            <w:r w:rsidRPr="00382A41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382A41">
              <w:rPr>
                <w:rFonts w:eastAsia="Calibri"/>
                <w:sz w:val="24"/>
                <w:szCs w:val="24"/>
              </w:rPr>
              <w:t>. с функциональным блоком «</w:t>
            </w:r>
            <w:proofErr w:type="spellStart"/>
            <w:r w:rsidRPr="00382A41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382A41">
              <w:rPr>
                <w:rFonts w:eastAsia="Calibri"/>
                <w:sz w:val="24"/>
                <w:szCs w:val="24"/>
              </w:rPr>
              <w:t>-договорная документация»;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8. ответственность за нарушение законодательства о контрактной системе в сфере закупок.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1. контроль осуществления закупок;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2. составление, заключение, изменение и расторжение контрактов;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3. подготовка сведений о заключении, изменении, исполнении, расторжении контрактов, а также отчетов об исполнении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4. подготовка дополнительных соглашений об  изменении, дополнении, расторжении контрактов; 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5. проверка поступлений денежных средств, а также  проверка банковских гарантий, представленных в качестве обеспечения исполнения контрактов, информирование об отказе в принятии банковской гарантии лица, предоставившего банковскую гарантию;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6. организация оплаты выполненных работ, а также отдельных этапов исполнения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>7. организация возврата денежных средств, внесенных в качестве обеспечения исполнения контрактов;</w:t>
            </w:r>
          </w:p>
          <w:p w:rsidR="00382A41" w:rsidRPr="00382A41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8. работа на электронной площадке «Сбербанк-АСТ», в реестре контрактов </w:t>
            </w:r>
          </w:p>
          <w:p w:rsidR="00292703" w:rsidRPr="00DE1483" w:rsidRDefault="00382A41" w:rsidP="00382A41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rFonts w:eastAsia="Calibri"/>
                <w:sz w:val="24"/>
                <w:szCs w:val="24"/>
              </w:rPr>
              <w:t xml:space="preserve">на официальном сайте Единой информационной системы, в системе Электронного документооборота, в </w:t>
            </w:r>
            <w:proofErr w:type="spellStart"/>
            <w:r w:rsidRPr="00382A41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382A41">
              <w:rPr>
                <w:rFonts w:eastAsia="Calibri"/>
                <w:sz w:val="24"/>
                <w:szCs w:val="24"/>
              </w:rPr>
              <w:t>. с функциональным блоком «</w:t>
            </w:r>
            <w:proofErr w:type="spellStart"/>
            <w:r w:rsidRPr="00382A41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382A41">
              <w:rPr>
                <w:rFonts w:eastAsia="Calibri"/>
                <w:sz w:val="24"/>
                <w:szCs w:val="24"/>
              </w:rPr>
              <w:t>-договорная документация».</w:t>
            </w:r>
          </w:p>
        </w:tc>
        <w:tc>
          <w:tcPr>
            <w:tcW w:w="6677" w:type="dxa"/>
          </w:tcPr>
          <w:p w:rsidR="00DE1483" w:rsidRPr="00DE1483" w:rsidRDefault="00DE1483" w:rsidP="00DE1483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382A41" w:rsidRDefault="00382A41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2A41">
              <w:rPr>
                <w:color w:val="000000"/>
                <w:sz w:val="24"/>
                <w:szCs w:val="24"/>
                <w:shd w:val="clear" w:color="auto" w:fill="FFFFFF"/>
              </w:rPr>
              <w:t xml:space="preserve">1) разработка и размещение конкурсной документации. </w:t>
            </w:r>
          </w:p>
          <w:p w:rsidR="00292703" w:rsidRPr="00DE1483" w:rsidRDefault="00382A41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382A41">
              <w:rPr>
                <w:color w:val="000000"/>
                <w:sz w:val="24"/>
                <w:szCs w:val="24"/>
                <w:shd w:val="clear" w:color="auto" w:fill="FFFFFF"/>
              </w:rPr>
              <w:t>2) направление в установленном порядке на размещение на официальном сайте ЕИС сведений о заключении, изменении, исполнении, расторжении контрактов для включения в реестр контрактов, подготовленных администраторами контрактов. 3) подготовка и организация ремонтных работ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92703"/>
    <w:rsid w:val="002A5CE0"/>
    <w:rsid w:val="00382A41"/>
    <w:rsid w:val="00383156"/>
    <w:rsid w:val="003F403D"/>
    <w:rsid w:val="00445D17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2020-07-06T14:52:00Z</dcterms:created>
  <dcterms:modified xsi:type="dcterms:W3CDTF">2020-07-06T14:52:00Z</dcterms:modified>
</cp:coreProperties>
</file>