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3" w:rsidRDefault="0021579B" w:rsidP="00DE1483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24"/>
          <w:szCs w:val="24"/>
          <w:u w:val="single"/>
        </w:rPr>
      </w:pPr>
      <w:r w:rsidRPr="008863DA">
        <w:rPr>
          <w:sz w:val="32"/>
          <w:szCs w:val="24"/>
          <w:u w:val="single"/>
        </w:rPr>
        <w:t xml:space="preserve">Управление </w:t>
      </w:r>
      <w:r w:rsidR="00DE1483">
        <w:rPr>
          <w:sz w:val="32"/>
          <w:szCs w:val="24"/>
          <w:u w:val="single"/>
        </w:rPr>
        <w:t>делами</w:t>
      </w:r>
      <w:bookmarkStart w:id="0" w:name="_GoBack"/>
      <w:bookmarkEnd w:id="0"/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C138F6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2703" w:rsidRPr="00DE1483" w:rsidTr="00C138F6">
        <w:tc>
          <w:tcPr>
            <w:tcW w:w="1707" w:type="dxa"/>
          </w:tcPr>
          <w:p w:rsidR="00292703" w:rsidRPr="00DE1483" w:rsidRDefault="00292703" w:rsidP="00DE1483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 w:rsidRPr="00DE1483">
              <w:rPr>
                <w:bCs/>
                <w:sz w:val="24"/>
                <w:szCs w:val="24"/>
              </w:rPr>
              <w:t>ведущая</w:t>
            </w:r>
          </w:p>
        </w:tc>
        <w:tc>
          <w:tcPr>
            <w:tcW w:w="6642" w:type="dxa"/>
          </w:tcPr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  <w:r>
              <w:rPr>
                <w:rFonts w:eastAsia="Calibri"/>
                <w:sz w:val="24"/>
                <w:szCs w:val="24"/>
              </w:rPr>
              <w:t xml:space="preserve"> Высшее образование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1. Кодекс Российской Федерации об административных правонарушениях от 30 декабря 2001 г. № 195-ФЗ (Раздел 2, Глава 7, статьи 7.29-7.32);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2. Федеральный закон от 27 июля 2006 г. № 149-ФЗ «Об информации, информационных технологиях и о защите информации»;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3. Федеральный закон от 27 июля 2006 г. № 152-ФЗ «О персональных данных»;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4.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5.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6. постановление Правительства Российской Федерации от 8 ноября 2013г. № 1005 «О банковских гарантиях, используемых для целей Федерального закона 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7. постановление Правительства Российской Федерации от 28 ноября 2013г. № 1084 «О порядке ведения реестра контрактов, заключенных заказчиками, и реестра контрактов, содержащего сведения, составляющие государственную </w:t>
            </w:r>
            <w:r w:rsidRPr="00DE1483">
              <w:rPr>
                <w:rFonts w:eastAsia="Calibri"/>
                <w:sz w:val="24"/>
                <w:szCs w:val="24"/>
              </w:rPr>
              <w:lastRenderedPageBreak/>
              <w:t>тайну»;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8. постановление Правительства Российской Федерации от 28 ноября 2013г.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DE1483">
              <w:rPr>
                <w:rFonts w:eastAsia="Calibri"/>
                <w:sz w:val="24"/>
                <w:szCs w:val="24"/>
              </w:rPr>
              <w:t>9. постановление Правительства Российской Федерации от 30 августа 2017г.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</w:t>
            </w:r>
            <w:proofErr w:type="gramEnd"/>
            <w:r w:rsidRPr="00DE1483">
              <w:rPr>
                <w:rFonts w:eastAsia="Calibri"/>
                <w:sz w:val="24"/>
                <w:szCs w:val="24"/>
              </w:rPr>
              <w:t xml:space="preserve">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3) иные профессиональные знания: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1. основы государственного регулирования отношений в области формирования, размещения и исполнения государственного заказа;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2. порядок планирования закупок товаров (работ, услуг) по государственному заказу для обеспечения нужд Российской Федерации;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3. порядок осуществления закупки у единственного поставщика (подрядчика, исполнителя);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4. порядок заключения (исполнения, расторжения) государственного контракта;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5. знание основ Гражданского Кодекса Российской </w:t>
            </w:r>
            <w:r w:rsidRPr="00DE1483">
              <w:rPr>
                <w:rFonts w:eastAsia="Calibri"/>
                <w:sz w:val="24"/>
                <w:szCs w:val="24"/>
              </w:rPr>
              <w:lastRenderedPageBreak/>
              <w:t>Федерации (в части общих положений о договоре и отдельные виды обязательств и права на результаты интеллектуальной деятельности).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1. администрирование государственных контрактов на поставку товаров, выполнение работ и оказание услуг для обеспечения государственных и муниципальных нужд;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2. организация заключения контрактов, включая подготовку контрактов к заключению;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3. организация оплаты выполненных работ, а также отдельных этапов исполнения контрактов;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4. организация возврата денежных средств, внесенных в качестве обеспечения исполнения контрактов;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5. взаимодействие с поставщиками (подрядчиками, исполнителями) при изменении, расторжении контрактов, в том числе подготовку, направление требований об уплате неустоек (штрафов, пени); 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6. организация уплаты денежных средств по банковским гарантиям в случаях, предусмотренных законодательством Российской Федерации в сфере закупок.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1.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2. 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3. этапы и порядок заключения, исполнения, изменения и расторжения контракта;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4. ответственность за нарушение законодательства о контрактной системе в сфере закупок;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lastRenderedPageBreak/>
              <w:t>5.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6. проверка поступления денежных средств, а также проверку банковских гарантий, представленных в качестве обеспечения исполнения контрактов, информирование об отказе в принятии банковской гарантии лица, предоставившего банковскую гарантию;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7. порядок работы на электронной площадке «Сбербанк-АСТ», в реестре контрактов на официальном сайте Единой информационной системы, в системе Электронного документооборота, в </w:t>
            </w:r>
            <w:proofErr w:type="spellStart"/>
            <w:r w:rsidRPr="00DE1483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DE1483">
              <w:rPr>
                <w:rFonts w:eastAsia="Calibri"/>
                <w:sz w:val="24"/>
                <w:szCs w:val="24"/>
              </w:rPr>
              <w:t>. с функциональным блоком «</w:t>
            </w:r>
            <w:proofErr w:type="spellStart"/>
            <w:r w:rsidRPr="00DE1483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DE1483">
              <w:rPr>
                <w:rFonts w:eastAsia="Calibri"/>
                <w:sz w:val="24"/>
                <w:szCs w:val="24"/>
              </w:rPr>
              <w:t>-договорная документация».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1. планирование закупок;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2. подготовка планов-графиков закупок; 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3. контроль осуществления закупок;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4. подготовка проектов контрактов для включения в документации о закупках; 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5. подготовка сведений о заключении, изменении, исполнении, расторжении контрактов; 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6. составление, заключение, изменение и расторжение контрактов;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7. подготовка дополнительных соглашений об изменении, дополнении, расторжении контрактов; 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 xml:space="preserve">8. подготовка и направление в уполномоченный Правительством Российской Федерации федеральный орган исполнительной власти для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DE1483">
              <w:rPr>
                <w:rFonts w:eastAsia="Calibri"/>
                <w:sz w:val="24"/>
                <w:szCs w:val="24"/>
              </w:rPr>
              <w:t>был</w:t>
            </w:r>
            <w:proofErr w:type="gramEnd"/>
            <w:r w:rsidRPr="00DE1483">
              <w:rPr>
                <w:rFonts w:eastAsia="Calibri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</w:t>
            </w:r>
            <w:r w:rsidRPr="00DE1483">
              <w:rPr>
                <w:rFonts w:eastAsia="Calibri"/>
                <w:sz w:val="24"/>
                <w:szCs w:val="24"/>
              </w:rPr>
              <w:lastRenderedPageBreak/>
              <w:t>контракта;</w:t>
            </w:r>
          </w:p>
          <w:p w:rsidR="00DE1483" w:rsidRPr="00DE1483" w:rsidRDefault="00DE148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t>9. применение антидемпинговых мер при проведении закупок.</w:t>
            </w:r>
          </w:p>
          <w:p w:rsidR="00292703" w:rsidRPr="00DE1483" w:rsidRDefault="0029270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77" w:type="dxa"/>
          </w:tcPr>
          <w:p w:rsidR="00DE1483" w:rsidRPr="00DE1483" w:rsidRDefault="00DE1483" w:rsidP="00DE1483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292703" w:rsidRPr="00DE1483" w:rsidRDefault="00292703" w:rsidP="00DE1483">
            <w:pPr>
              <w:tabs>
                <w:tab w:val="left" w:pos="0"/>
                <w:tab w:val="left" w:pos="4680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83">
              <w:rPr>
                <w:color w:val="000000"/>
                <w:sz w:val="24"/>
                <w:szCs w:val="24"/>
                <w:shd w:val="clear" w:color="auto" w:fill="FFFFFF"/>
              </w:rPr>
              <w:t xml:space="preserve">1) администрирование государственных контрактов (договоров) на выполнение работ товаров и услуг. </w:t>
            </w:r>
          </w:p>
          <w:p w:rsidR="00292703" w:rsidRPr="00DE1483" w:rsidRDefault="00292703" w:rsidP="00DE1483">
            <w:pPr>
              <w:tabs>
                <w:tab w:val="left" w:pos="0"/>
                <w:tab w:val="left" w:pos="4680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83">
              <w:rPr>
                <w:color w:val="000000"/>
                <w:sz w:val="24"/>
                <w:szCs w:val="24"/>
                <w:shd w:val="clear" w:color="auto" w:fill="FFFFFF"/>
              </w:rPr>
              <w:t xml:space="preserve">2) направление в установленном порядке на размещение на официальном сайте ЕИС сведений о заключении, изменении, исполнении, расторжении контрактов для включения в реестр контрактов, подготовленных администраторами контрактов. </w:t>
            </w:r>
          </w:p>
          <w:p w:rsidR="00292703" w:rsidRPr="00DE1483" w:rsidRDefault="00292703" w:rsidP="00DE1483">
            <w:pPr>
              <w:tabs>
                <w:tab w:val="left" w:pos="0"/>
                <w:tab w:val="left" w:pos="4680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83">
              <w:rPr>
                <w:color w:val="000000"/>
                <w:sz w:val="24"/>
                <w:szCs w:val="24"/>
                <w:shd w:val="clear" w:color="auto" w:fill="FFFFFF"/>
              </w:rPr>
              <w:t xml:space="preserve">3) формирование и доведение до территориальных органов Росстата бюджетных ассигнований и </w:t>
            </w:r>
            <w:proofErr w:type="gramStart"/>
            <w:r w:rsidRPr="00DE1483">
              <w:rPr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E1483">
              <w:rPr>
                <w:color w:val="000000"/>
                <w:sz w:val="24"/>
                <w:szCs w:val="24"/>
                <w:shd w:val="clear" w:color="auto" w:fill="FFFFFF"/>
              </w:rPr>
              <w:t xml:space="preserve"> целевым расходованием выделенных средств. </w:t>
            </w:r>
          </w:p>
          <w:p w:rsidR="00292703" w:rsidRPr="00DE1483" w:rsidRDefault="00292703" w:rsidP="00DE1483">
            <w:pPr>
              <w:tabs>
                <w:tab w:val="left" w:pos="0"/>
                <w:tab w:val="left" w:pos="4680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83">
              <w:rPr>
                <w:color w:val="000000"/>
                <w:sz w:val="24"/>
                <w:szCs w:val="24"/>
                <w:shd w:val="clear" w:color="auto" w:fill="FFFFFF"/>
              </w:rPr>
              <w:t xml:space="preserve">4) формирование и ведение сметы ЦА на организационно-хозяйственную деятельность Росстата, на проведение переписи населения и на проведение выборочных обследований. </w:t>
            </w:r>
          </w:p>
          <w:p w:rsidR="00292703" w:rsidRPr="00DE1483" w:rsidRDefault="00292703" w:rsidP="00DE1483">
            <w:pPr>
              <w:tabs>
                <w:tab w:val="left" w:pos="0"/>
                <w:tab w:val="left" w:pos="4680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83">
              <w:rPr>
                <w:color w:val="000000"/>
                <w:sz w:val="24"/>
                <w:szCs w:val="24"/>
                <w:shd w:val="clear" w:color="auto" w:fill="FFFFFF"/>
              </w:rPr>
              <w:t xml:space="preserve">5) осуществление работы по подготовке и проведению конкурсных мероприятий, заключению государственных контрактов на поставку товаров и оказание услуг в целях обеспечения центрального аппарата Росстата; </w:t>
            </w:r>
          </w:p>
          <w:p w:rsidR="00292703" w:rsidRPr="00DE1483" w:rsidRDefault="00292703" w:rsidP="00DE1483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E1483">
              <w:rPr>
                <w:color w:val="000000"/>
                <w:sz w:val="24"/>
                <w:szCs w:val="24"/>
                <w:shd w:val="clear" w:color="auto" w:fill="FFFFFF"/>
              </w:rPr>
              <w:t>6) осуществление работы по утилизации материальных ценностей, находящихся на балансе центрального аппарата Росстата, не относящихся к информационным ресурсам и технологиям.</w:t>
            </w: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92703"/>
    <w:rsid w:val="002A5CE0"/>
    <w:rsid w:val="00383156"/>
    <w:rsid w:val="003F403D"/>
    <w:rsid w:val="00445D17"/>
    <w:rsid w:val="004838D0"/>
    <w:rsid w:val="0058538A"/>
    <w:rsid w:val="006F3E5E"/>
    <w:rsid w:val="0071091F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DE1483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2020-07-06T14:47:00Z</dcterms:created>
  <dcterms:modified xsi:type="dcterms:W3CDTF">2020-07-06T14:47:00Z</dcterms:modified>
</cp:coreProperties>
</file>