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41585D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>
        <w:rPr>
          <w:sz w:val="32"/>
          <w:szCs w:val="24"/>
          <w:u w:val="single"/>
        </w:rPr>
        <w:t>Административное</w:t>
      </w:r>
      <w:r w:rsidR="00472549">
        <w:rPr>
          <w:sz w:val="32"/>
          <w:szCs w:val="24"/>
          <w:u w:val="single"/>
        </w:rPr>
        <w:t xml:space="preserve"> управление</w:t>
      </w:r>
    </w:p>
    <w:p w:rsidR="0041585D" w:rsidRPr="00472549" w:rsidRDefault="0041585D" w:rsidP="0041585D">
      <w:pPr>
        <w:tabs>
          <w:tab w:val="left" w:pos="0"/>
          <w:tab w:val="left" w:pos="4680"/>
        </w:tabs>
        <w:ind w:firstLine="0"/>
        <w:rPr>
          <w:rFonts w:eastAsia="Calibri"/>
          <w:sz w:val="24"/>
          <w:szCs w:val="24"/>
        </w:rPr>
      </w:pP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C138F6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585D" w:rsidRPr="0041585D" w:rsidTr="00C138F6">
        <w:tc>
          <w:tcPr>
            <w:tcW w:w="1707" w:type="dxa"/>
          </w:tcPr>
          <w:p w:rsidR="0041585D" w:rsidRPr="0041585D" w:rsidRDefault="0041585D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85D">
              <w:rPr>
                <w:b/>
                <w:bCs/>
                <w:sz w:val="24"/>
                <w:szCs w:val="24"/>
              </w:rPr>
              <w:t>ведущая</w:t>
            </w:r>
          </w:p>
        </w:tc>
        <w:tc>
          <w:tcPr>
            <w:tcW w:w="6642" w:type="dxa"/>
          </w:tcPr>
          <w:p w:rsidR="0041585D" w:rsidRPr="0041585D" w:rsidRDefault="0041585D" w:rsidP="0041585D">
            <w:pPr>
              <w:pStyle w:val="a4"/>
              <w:tabs>
                <w:tab w:val="left" w:pos="452"/>
              </w:tabs>
              <w:ind w:left="26" w:hanging="26"/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41585D" w:rsidRPr="0041585D" w:rsidRDefault="0041585D" w:rsidP="0041585D">
            <w:pPr>
              <w:pStyle w:val="a4"/>
              <w:tabs>
                <w:tab w:val="left" w:pos="452"/>
              </w:tabs>
              <w:ind w:left="26" w:hanging="26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высшее образование</w:t>
            </w:r>
          </w:p>
          <w:p w:rsidR="0041585D" w:rsidRPr="0041585D" w:rsidRDefault="0041585D" w:rsidP="0041585D">
            <w:pPr>
              <w:pStyle w:val="a4"/>
              <w:tabs>
                <w:tab w:val="left" w:pos="452"/>
              </w:tabs>
              <w:ind w:left="26" w:hanging="26"/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41585D" w:rsidRPr="0041585D" w:rsidRDefault="0041585D" w:rsidP="0041585D">
            <w:pPr>
              <w:pStyle w:val="a4"/>
              <w:tabs>
                <w:tab w:val="left" w:pos="459"/>
              </w:tabs>
              <w:ind w:left="26" w:hanging="26"/>
              <w:rPr>
                <w:sz w:val="24"/>
                <w:szCs w:val="24"/>
              </w:rPr>
            </w:pP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  <w:tab w:val="left" w:pos="459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Трудовой кодекс Российской Федерации;</w:t>
            </w:r>
            <w:r w:rsidRPr="0041585D">
              <w:rPr>
                <w:bCs/>
                <w:sz w:val="24"/>
                <w:szCs w:val="24"/>
              </w:rPr>
              <w:t xml:space="preserve"> 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  <w:tab w:val="left" w:pos="459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Кодекс Российской Федерации об административных правонарушениях (в части касающейся установленной сферы деятельности);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  <w:tab w:val="left" w:pos="459"/>
              </w:tabs>
              <w:autoSpaceDE/>
              <w:autoSpaceDN/>
              <w:adjustRightInd/>
              <w:spacing w:after="0"/>
              <w:ind w:left="26" w:hanging="26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Федеральный закон от 22 октября 2004 г. № 125-ФЗ «Об архивном деле в Российской Федерации»;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  <w:tab w:val="left" w:pos="459"/>
              </w:tabs>
              <w:autoSpaceDE/>
              <w:autoSpaceDN/>
              <w:adjustRightInd/>
              <w:spacing w:after="0"/>
              <w:ind w:left="26" w:hanging="26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 xml:space="preserve">Федеральный закон от 27.07.2004 № 79-ФЗ «О государственной гражданской службе Российской Федерации»; 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  <w:tab w:val="left" w:pos="459"/>
              </w:tabs>
              <w:autoSpaceDE/>
              <w:autoSpaceDN/>
              <w:adjustRightInd/>
              <w:spacing w:after="0"/>
              <w:ind w:left="26" w:hanging="26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Федеральный закон от 2 мая 2006 г. № 59-ФЗ «О порядке рассмотрения обращений граждан в Российской Федерации»;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317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317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Указ Президента Российской Федерации от 31.12.2005 № </w:t>
            </w:r>
            <w:r w:rsidRPr="0041585D">
              <w:rPr>
                <w:sz w:val="24"/>
                <w:szCs w:val="24"/>
              </w:rPr>
              <w:lastRenderedPageBreak/>
              <w:t>1574 «О Реестре должностей федеральной государственной гражданской службы»;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 Федеральный  закон от 3 декабря 2012 г. № 230-ФЗ «О </w:t>
            </w:r>
            <w:proofErr w:type="gramStart"/>
            <w:r w:rsidRPr="0041585D">
              <w:rPr>
                <w:sz w:val="24"/>
                <w:szCs w:val="24"/>
              </w:rPr>
              <w:t>контроле за</w:t>
            </w:r>
            <w:proofErr w:type="gramEnd"/>
            <w:r w:rsidRPr="0041585D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доходам»; 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Указ Президента Российской Федерации от 19 мая 2008 г. № 815</w:t>
            </w:r>
            <w:r>
              <w:rPr>
                <w:sz w:val="24"/>
                <w:szCs w:val="24"/>
              </w:rPr>
              <w:t xml:space="preserve"> </w:t>
            </w:r>
            <w:r w:rsidRPr="0041585D">
              <w:rPr>
                <w:sz w:val="24"/>
                <w:szCs w:val="24"/>
              </w:rPr>
              <w:t xml:space="preserve">«О мерах по противодействию коррупции»; 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proofErr w:type="gramStart"/>
            <w:r w:rsidRPr="0041585D">
              <w:rPr>
                <w:sz w:val="24"/>
                <w:szCs w:val="24"/>
              </w:rPr>
              <w:t xml:space="preserve">Указ Президента Российской Федерации от 21 сентября 2009 г. № 1065 «О проверке достоверности и полноты сведений, представляемых                      гражданами, претендующими на замещение должностей федеральной государственной службы, и федеральными государственными служащими, и соблюдения федеральными государственными служащими требований к служебному поведению»; </w:t>
            </w:r>
            <w:proofErr w:type="gramEnd"/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Указ Президента Российской Федерации от 8 июля 2013 г. № 613 «Вопросы противодействия коррупции»; 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317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Указ Президента Российской Федерации от 21 февраля 2019 года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585D">
              <w:rPr>
                <w:bCs/>
                <w:sz w:val="24"/>
                <w:szCs w:val="24"/>
              </w:rPr>
              <w:t>№ 68 «О профессиональном развитии государственных гражданских служащих Российской Федерации»;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317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постановление Правительства Российской Федерации от 02.06.2008 № 420 «О Федеральной службе государственной статистики»;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317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постановление Правительства Российской Федерации от 13 августа 1997 г. № 1009 «Об утверждении </w:t>
            </w:r>
            <w:proofErr w:type="gramStart"/>
            <w:r w:rsidRPr="0041585D">
              <w:rPr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41585D">
              <w:rPr>
                <w:sz w:val="24"/>
                <w:szCs w:val="24"/>
              </w:rPr>
              <w:t xml:space="preserve"> и их государственной регистрации»;</w:t>
            </w:r>
          </w:p>
          <w:p w:rsidR="0041585D" w:rsidRPr="0041585D" w:rsidRDefault="0041585D" w:rsidP="0041585D">
            <w:pPr>
              <w:pStyle w:val="a4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459"/>
                <w:tab w:val="left" w:pos="4680"/>
              </w:tabs>
              <w:autoSpaceDE/>
              <w:autoSpaceDN/>
              <w:adjustRightInd/>
              <w:spacing w:after="0"/>
              <w:ind w:left="26" w:hanging="26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постановление Правительства Российской Федерации от 15 сентября 2009 г. № 477 «Об утверждении правил делопроизводства в Федеральных органах исполнительной власти»;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lastRenderedPageBreak/>
              <w:t>3) иные профессиональные знания: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  <w:tab w:val="left" w:pos="183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ab/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34"/>
              </w:tabs>
              <w:ind w:left="26" w:firstLine="8"/>
              <w:jc w:val="left"/>
              <w:outlineLvl w:val="1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основы законодательства о правах и гарантиях</w:t>
            </w:r>
            <w:r w:rsidRPr="0041585D">
              <w:rPr>
                <w:rFonts w:eastAsia="Calibri"/>
                <w:sz w:val="24"/>
                <w:szCs w:val="24"/>
                <w:lang w:eastAsia="en-US"/>
              </w:rPr>
              <w:t xml:space="preserve"> федеральных государственных гражданских служащих</w:t>
            </w:r>
            <w:r w:rsidRPr="0041585D">
              <w:rPr>
                <w:sz w:val="24"/>
                <w:szCs w:val="24"/>
              </w:rPr>
              <w:t>;</w:t>
            </w:r>
          </w:p>
          <w:p w:rsidR="0041585D" w:rsidRPr="0041585D" w:rsidRDefault="0041585D" w:rsidP="0041585D">
            <w:pPr>
              <w:pStyle w:val="1"/>
              <w:numPr>
                <w:ilvl w:val="0"/>
                <w:numId w:val="17"/>
              </w:numPr>
              <w:tabs>
                <w:tab w:val="left" w:pos="0"/>
                <w:tab w:val="left" w:pos="34"/>
              </w:tabs>
              <w:ind w:left="26" w:firstLine="8"/>
              <w:jc w:val="left"/>
              <w:rPr>
                <w:rFonts w:ascii="Times New Roman" w:hAnsi="Times New Roman"/>
                <w:szCs w:val="24"/>
              </w:rPr>
            </w:pPr>
            <w:r w:rsidRPr="0041585D">
              <w:rPr>
                <w:rFonts w:ascii="Times New Roman" w:hAnsi="Times New Roman"/>
                <w:szCs w:val="24"/>
              </w:rPr>
              <w:t>основные модели и концепции государственной службы, включая понятие и элементы модели компетенций;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передовой российский и зарубежный опыт отбора, оценки, адаптации,  мотивации  и развития персонала;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порядок формирования, ведения и хранения личных дел государственного служащего.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 xml:space="preserve"> основы законодательства о закупках;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основы документационного обеспечения управления;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основы обеспечения информационной безопасности,  порядка работы со служебной  и секретной информацией;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научные и методические разработки, технические требования стандартов в области обеспечения сохранности документов;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теория и практика архивного дела;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структура, особенности и основные направления развития правовой системы Российской Федерации;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понятие законодательной техники, ее задачи. Средства законодательной техники: формально-атрибутивные, логические, языковые, специально-юридические;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 понятия защиты прав, свобод и законных интересов граждан;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contextualSpacing/>
              <w:rPr>
                <w:sz w:val="24"/>
                <w:szCs w:val="24"/>
                <w:lang w:eastAsia="en-US" w:bidi="en-US"/>
              </w:rPr>
            </w:pPr>
            <w:r w:rsidRPr="0041585D">
              <w:rPr>
                <w:sz w:val="24"/>
                <w:szCs w:val="24"/>
              </w:rPr>
              <w:t>правила юридической техники;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contextualSpacing/>
              <w:rPr>
                <w:sz w:val="24"/>
                <w:szCs w:val="24"/>
                <w:lang w:eastAsia="en-US" w:bidi="en-US"/>
              </w:rPr>
            </w:pPr>
            <w:r w:rsidRPr="0041585D">
              <w:rPr>
                <w:sz w:val="24"/>
                <w:szCs w:val="24"/>
                <w:lang w:eastAsia="en-US" w:bidi="en-US"/>
              </w:rPr>
              <w:t xml:space="preserve"> основные направления политики государства в сфере противодействия коррупции;</w:t>
            </w:r>
          </w:p>
          <w:p w:rsidR="0041585D" w:rsidRPr="0041585D" w:rsidRDefault="0041585D" w:rsidP="0041585D">
            <w:pPr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709"/>
              </w:tabs>
              <w:autoSpaceDE/>
              <w:autoSpaceDN/>
              <w:adjustRightInd/>
              <w:ind w:left="26" w:firstLine="8"/>
              <w:contextualSpacing/>
              <w:rPr>
                <w:sz w:val="24"/>
                <w:szCs w:val="24"/>
                <w:lang w:eastAsia="en-US" w:bidi="en-US"/>
              </w:rPr>
            </w:pPr>
            <w:r w:rsidRPr="0041585D">
              <w:rPr>
                <w:sz w:val="24"/>
                <w:szCs w:val="24"/>
                <w:lang w:eastAsia="en-US" w:bidi="en-US"/>
              </w:rPr>
              <w:t xml:space="preserve">меры по профилактике и противодействию коррупции </w:t>
            </w:r>
            <w:r w:rsidRPr="0041585D">
              <w:rPr>
                <w:sz w:val="24"/>
                <w:szCs w:val="24"/>
                <w:lang w:eastAsia="en-US" w:bidi="en-US"/>
              </w:rPr>
              <w:lastRenderedPageBreak/>
              <w:t xml:space="preserve">на государственной гражданской службе. </w:t>
            </w:r>
          </w:p>
          <w:p w:rsidR="0041585D" w:rsidRPr="0041585D" w:rsidRDefault="0041585D" w:rsidP="0041585D">
            <w:pPr>
              <w:tabs>
                <w:tab w:val="left" w:pos="0"/>
                <w:tab w:val="left" w:pos="34"/>
                <w:tab w:val="left" w:pos="709"/>
              </w:tabs>
              <w:ind w:left="26"/>
              <w:contextualSpacing/>
              <w:rPr>
                <w:sz w:val="24"/>
                <w:szCs w:val="24"/>
                <w:lang w:eastAsia="en-US" w:bidi="en-US"/>
              </w:rPr>
            </w:pP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4) профессиональные умения: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1.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2. работа в информационной системе кадровой работы;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3. </w:t>
            </w:r>
            <w:r w:rsidRPr="0041585D">
              <w:rPr>
                <w:bCs/>
                <w:sz w:val="24"/>
                <w:szCs w:val="24"/>
              </w:rPr>
              <w:t>порядок разработки проектов технических заданий на оказание образовательных услуг, формирование  критериев оценки конкурсных заявок;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4. порядок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5. порядок формирования и актуализации лимитов бюджетных обязательств на реализацию нормативных актов Российской Федерации о подготовке кадров для федеральной государственной службы по договорам на обучение.</w:t>
            </w:r>
          </w:p>
          <w:p w:rsidR="0041585D" w:rsidRPr="0041585D" w:rsidRDefault="0041585D" w:rsidP="0041585D">
            <w:pPr>
              <w:tabs>
                <w:tab w:val="left" w:pos="1134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>6.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41585D" w:rsidRPr="0041585D" w:rsidRDefault="0041585D" w:rsidP="0041585D">
            <w:pPr>
              <w:tabs>
                <w:tab w:val="left" w:pos="993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>7. работа с автоматизированными системами баз данных, работа с информационно-коммуникационными сетями, в том числе сетью Интернет, с электронной почтой, с электронными таблицами;</w:t>
            </w:r>
          </w:p>
          <w:p w:rsidR="0041585D" w:rsidRPr="0041585D" w:rsidRDefault="0041585D" w:rsidP="0041585D">
            <w:pPr>
              <w:tabs>
                <w:tab w:val="left" w:pos="993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 xml:space="preserve">8. ведение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</w:t>
            </w:r>
            <w:r w:rsidRPr="0041585D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комплектования федеральных государственных архивов, государственных архивов субъектов Российской Федерации;</w:t>
            </w:r>
          </w:p>
          <w:p w:rsidR="0041585D" w:rsidRPr="0041585D" w:rsidRDefault="0041585D" w:rsidP="0041585D">
            <w:pPr>
              <w:tabs>
                <w:tab w:val="left" w:pos="993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>9. работа с документами ограниченного доступа научно-справочного аппарата;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10. работа со справочными правовыми системами «</w:t>
            </w:r>
            <w:proofErr w:type="spellStart"/>
            <w:r w:rsidRPr="0041585D">
              <w:rPr>
                <w:sz w:val="24"/>
                <w:szCs w:val="24"/>
              </w:rPr>
              <w:t>КонсультантПлюс</w:t>
            </w:r>
            <w:proofErr w:type="spellEnd"/>
            <w:r w:rsidRPr="0041585D">
              <w:rPr>
                <w:sz w:val="24"/>
                <w:szCs w:val="24"/>
              </w:rPr>
              <w:t>», «Гарант» на профессиональном уровне;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11. умение выяснять точный смысл, содержание нормативных правовых актов (норм), используя различные виды толкования;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12. использование правил юридической техники для составления нормативных правовых актов;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13. осуществлять правовую экспертизу договоров, соглашений, приказов, инструкций;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14. оценка коррупционных рисков;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15. выявление факта наличия конфликта интересов;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16. проведение анализа сведений о доходах, расходах, об имуществе и обязательствах имущественного характера.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5) функциональные знания: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41585D" w:rsidRPr="0041585D" w:rsidRDefault="0041585D" w:rsidP="0041585D">
            <w:pPr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1. функции кадровой службы государственного органа;</w:t>
            </w:r>
          </w:p>
          <w:p w:rsidR="0041585D" w:rsidRPr="0041585D" w:rsidRDefault="0041585D" w:rsidP="0041585D">
            <w:pPr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2. принципы формирования  и оценки эффективности  деятельности  кадровых  служб в организации. 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3. понятие проекта нормативного правового акта, процедура и основные этапы его разработки;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4.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</w:t>
            </w:r>
          </w:p>
          <w:p w:rsidR="0041585D" w:rsidRPr="0041585D" w:rsidRDefault="0041585D" w:rsidP="0041585D">
            <w:pPr>
              <w:tabs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lastRenderedPageBreak/>
              <w:t>5. система взаимодействия в рамках внутриведомственного и межведомственного электронного документооборота;</w:t>
            </w:r>
          </w:p>
          <w:p w:rsidR="0041585D" w:rsidRPr="0041585D" w:rsidRDefault="0041585D" w:rsidP="0041585D">
            <w:pPr>
              <w:tabs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>6. перечень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хранения;</w:t>
            </w:r>
          </w:p>
          <w:p w:rsidR="0041585D" w:rsidRPr="0041585D" w:rsidRDefault="0041585D" w:rsidP="0041585D">
            <w:pPr>
              <w:tabs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>7. государственных функций осуществляется в электронном виде;</w:t>
            </w:r>
          </w:p>
          <w:p w:rsidR="0041585D" w:rsidRPr="0041585D" w:rsidRDefault="0041585D" w:rsidP="0041585D">
            <w:pPr>
              <w:tabs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 xml:space="preserve">8. порядок обеспечения сохранности и государственного учета документов; </w:t>
            </w:r>
          </w:p>
          <w:p w:rsidR="0041585D" w:rsidRPr="0041585D" w:rsidRDefault="0041585D" w:rsidP="0041585D">
            <w:pPr>
              <w:tabs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1585D">
              <w:rPr>
                <w:rFonts w:eastAsia="Calibri"/>
                <w:sz w:val="24"/>
                <w:szCs w:val="24"/>
                <w:lang w:eastAsia="en-US"/>
              </w:rPr>
              <w:t>9. системы хранения и классификации архивных документов;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10</w:t>
            </w:r>
            <w:r w:rsidRPr="0041585D">
              <w:rPr>
                <w:sz w:val="24"/>
                <w:szCs w:val="24"/>
              </w:rPr>
              <w:t>. понятие проекта нормативного правового акта, инструменты и этапы его разработки;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11. понятие, процедура рассмотрения обращений граждан;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12. понятие проступка, правонарушений, преступления;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13. основания осуществления и виды антикоррупционных проверок;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14. решения, принимаемые по результатам осуществления антикоррупционных проверок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6) функциональные умения: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1. консультационная помощь гражданским служащим и работникам государственного органа по вопросам государственной гражданской службы и трудового законодательства;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lastRenderedPageBreak/>
              <w:t>2. ведение личных дел, трудовых книжек гражданских служащих и работников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3</w:t>
            </w:r>
            <w:r w:rsidRPr="0041585D">
              <w:rPr>
                <w:bCs/>
                <w:sz w:val="24"/>
                <w:szCs w:val="24"/>
              </w:rPr>
              <w:t>. разработка, рассмотрение и согласование проектов нормативных правовых актов и других документов;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4. аналитический учет и контроль эффективности использования лимитов бюджетных обязательств по данному направлению деятельности;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bCs/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>5. разработка технических заданий извещений и документаций об осуществлении закупок;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bCs/>
                <w:sz w:val="24"/>
                <w:szCs w:val="24"/>
              </w:rPr>
              <w:t xml:space="preserve">6. </w:t>
            </w:r>
            <w:r w:rsidRPr="0041585D">
              <w:rPr>
                <w:sz w:val="24"/>
                <w:szCs w:val="24"/>
              </w:rPr>
              <w:t>разработка проектов нормативных правовых актов и других документов;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7.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 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8. организация и ведение электронного делопроизводства;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9. организационно-протокольное обеспечение заседаний коллегиальных, совещательных, исполнительных, консультативных и др. органов организации; 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10. дача разъяснений по вопросам применения законодательства Российской Федерации в сфере деятельности государственного органа;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11. организация и проведение мониторинга применения законодательства;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12. подготовка отчетов, докладов, тезисов, презентаций и других отчетных материалов;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 xml:space="preserve">13. разработка, рассмотрение и согласование проектов </w:t>
            </w:r>
            <w:r w:rsidRPr="0041585D">
              <w:rPr>
                <w:sz w:val="24"/>
                <w:szCs w:val="24"/>
              </w:rPr>
              <w:lastRenderedPageBreak/>
              <w:t>нормативных правовых актов и других документов;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14. проведение плановых и внеплановых выездных проверок;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15. ведение исковой и претензионной работы;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13. проведение служебных расследований по фактам нарушения режима секретности;</w:t>
            </w:r>
          </w:p>
          <w:p w:rsidR="0041585D" w:rsidRPr="0041585D" w:rsidRDefault="0041585D" w:rsidP="0041585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14. проведение антикоррупционных проверок.</w:t>
            </w:r>
          </w:p>
          <w:p w:rsidR="0041585D" w:rsidRPr="0041585D" w:rsidRDefault="0041585D" w:rsidP="004158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77" w:type="dxa"/>
          </w:tcPr>
          <w:p w:rsidR="0041585D" w:rsidRDefault="0041585D" w:rsidP="004158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lastRenderedPageBreak/>
              <w:t xml:space="preserve">Должностные обязанности зависят от направления деятельности отдела. 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 xml:space="preserve">1. ведение личных дел федеральных государственных гражданских служащих и работников 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 xml:space="preserve">2.оформление, ведение и учет трудовых книжек гражданских служащих и работников 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>3. Реализация требований законодательства о государственной службе.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 xml:space="preserve">4. участие в организации и проведении  </w:t>
            </w:r>
            <w:proofErr w:type="gramStart"/>
            <w:r w:rsidRPr="001D595D">
              <w:rPr>
                <w:rFonts w:eastAsia="Calibri"/>
                <w:sz w:val="24"/>
                <w:szCs w:val="24"/>
              </w:rPr>
              <w:t>обучения по исполнению</w:t>
            </w:r>
            <w:proofErr w:type="gramEnd"/>
            <w:r w:rsidRPr="001D595D">
              <w:rPr>
                <w:rFonts w:eastAsia="Calibri"/>
                <w:sz w:val="24"/>
                <w:szCs w:val="24"/>
              </w:rPr>
              <w:t xml:space="preserve"> государственного заказа  на оказание услуг по дополнительному профессиональному образованию федеральных гражданских служащих Росстата;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>5. участие в организации взаимодействия с высшими учебными заведениями по вопросам подготовки специалистов для органов государственной статистики, включая обучение студентов вузов на основе договоров на обучение с последующим прохождением гражданской службы, а также договоров о целевом приеме и целевом обучении;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>6. осуществление внутреннего финансового контроля в отношении выполняемых внутренних бюджетных процедур в отделе.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>7. осуществление контроля своевременного представления структурными подразделениями центрального аппарата Росстата руководителю Росстата и его заместителям документов к заседаниям Правительства Российской Федерации, совещаниям Минэкономразвития России;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 xml:space="preserve">8. подготовка (анализ, осуществление правовой экспертизы) материалов по проектам федеральных законов, а так же указов </w:t>
            </w:r>
            <w:r w:rsidRPr="001D595D">
              <w:rPr>
                <w:rFonts w:eastAsia="Calibri"/>
                <w:sz w:val="24"/>
                <w:szCs w:val="24"/>
              </w:rPr>
              <w:lastRenderedPageBreak/>
              <w:t>и распоряжений Президента Российской Федерации, постановлений и распоряжений Правительства Российской Федерации, других нормативных правовых актов, разрабатываемых Росстатом;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>9. проведение правовой экспертизы проектов приказов, правил, инструкций, положений и других нормативных и распорядительных правовых актов Росстата;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 xml:space="preserve">10. осуществление нормативно-правовой, антикоррупционной, судебной и административной работы Росстата </w:t>
            </w:r>
          </w:p>
          <w:p w:rsidR="001D595D" w:rsidRPr="001D59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 xml:space="preserve">11. осуществление </w:t>
            </w:r>
            <w:proofErr w:type="gramStart"/>
            <w:r w:rsidRPr="001D595D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1D595D">
              <w:rPr>
                <w:rFonts w:eastAsia="Calibri"/>
                <w:sz w:val="24"/>
                <w:szCs w:val="24"/>
              </w:rPr>
              <w:t xml:space="preserve"> представлением гражданскими служащими центрального аппарата Росстата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детей;</w:t>
            </w:r>
          </w:p>
          <w:p w:rsidR="0041585D" w:rsidRPr="0041585D" w:rsidRDefault="001D595D" w:rsidP="001D595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D595D">
              <w:rPr>
                <w:rFonts w:eastAsia="Calibri"/>
                <w:sz w:val="24"/>
                <w:szCs w:val="24"/>
              </w:rPr>
              <w:t>12. обеспечение соблюдения в центральном аппарате Росстата законных прав и интересов гражданского служащего, работника сообщившего о ставшем ему известном факте коррупции в центральном аппарате Росстата, территориальном органе Росстата, подведомственной организации.</w:t>
            </w:r>
            <w:bookmarkStart w:id="0" w:name="_GoBack"/>
            <w:bookmarkEnd w:id="0"/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82A41"/>
    <w:rsid w:val="00383156"/>
    <w:rsid w:val="003F403D"/>
    <w:rsid w:val="0041585D"/>
    <w:rsid w:val="00445D17"/>
    <w:rsid w:val="00472549"/>
    <w:rsid w:val="004838D0"/>
    <w:rsid w:val="0058538A"/>
    <w:rsid w:val="006F3E5E"/>
    <w:rsid w:val="0071091F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E43DEA"/>
    <w:rsid w:val="00E84A36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2020-07-06T15:09:00Z</dcterms:created>
  <dcterms:modified xsi:type="dcterms:W3CDTF">2020-07-06T15:09:00Z</dcterms:modified>
</cp:coreProperties>
</file>