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Pr="007B001E" w:rsidRDefault="00D65444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4A0175" w:rsidRPr="005C0A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C0A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4A01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5C0A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 w:rsidRPr="00731C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 w:rsidRPr="00731C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</w:p>
    <w:p w:rsidR="00A922C8" w:rsidRPr="00731C1D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0D04F0" w:rsidRPr="000D04F0" w:rsidRDefault="000D04F0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Content>
            <w:tc>
              <w:tcPr>
                <w:tcW w:w="9747" w:type="dxa"/>
              </w:tcPr>
              <w:p w:rsidR="00A922C8" w:rsidRPr="00A922C8" w:rsidRDefault="00D65444" w:rsidP="00D65444">
                <w:pPr>
                  <w:tabs>
                    <w:tab w:val="left" w:pos="993"/>
                  </w:tabs>
                  <w:spacing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D65444"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  <w:t xml:space="preserve">О признании утратившими силу постановления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br/>
                </w:r>
                <w:r w:rsidRPr="00D65444"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  <w:t xml:space="preserve">Госкомстата Российской Федерации от 23 января 2004 г. № 6, </w:t>
                </w:r>
                <w:r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  <w:br/>
                </w:r>
                <w:r w:rsidRPr="00D65444"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  <w:t xml:space="preserve">постановления Росстата от 14 ноября 2007 г. № 88 </w:t>
                </w:r>
                <w:r w:rsidRPr="00D65444"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  <w:br/>
                  <w:t>и постановления Росстата от 28 декабря 2007 г. № 106</w:t>
                </w:r>
              </w:p>
            </w:tc>
          </w:sdtContent>
        </w:sdt>
      </w:tr>
    </w:tbl>
    <w:p w:rsid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подпунктом 5.5</w:t>
      </w:r>
      <w:r w:rsidRPr="00D654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Положения о Федеральной службе государственной статистики, утвержденного постановлением Правительства Российской Федерации от 2 июня 2008 г. № 420, в связи с вступлением в силу распоряжения Правительства Российской Федерации от 16 декабря 2023 г. </w:t>
      </w:r>
      <w:r>
        <w:rPr>
          <w:rFonts w:ascii="Times New Roman" w:hAnsi="Times New Roman"/>
          <w:bCs/>
          <w:sz w:val="28"/>
          <w:szCs w:val="28"/>
        </w:rPr>
        <w:br/>
        <w:t xml:space="preserve">№ 3702-р, утверждающего изменения в Федеральный план статистических работ, утвержденный распоряжением Правительства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  <w:t>от 6 мая 2008 г. № 671-р, в части исключения позиций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36.5–36.12, а также учитывая письмо Министерства финансов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  <w:t xml:space="preserve">от 26 сентября 2023 г. № 22-03-07/91718, 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D65444" w:rsidRP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44">
        <w:rPr>
          <w:rFonts w:ascii="Times New Roman" w:hAnsi="Times New Roman"/>
          <w:bCs/>
          <w:sz w:val="28"/>
          <w:szCs w:val="28"/>
        </w:rPr>
        <w:t xml:space="preserve">признать утратившими силу: </w:t>
      </w:r>
    </w:p>
    <w:p w:rsidR="00D65444" w:rsidRP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44">
        <w:rPr>
          <w:rFonts w:ascii="Times New Roman" w:hAnsi="Times New Roman"/>
          <w:bCs/>
          <w:sz w:val="28"/>
          <w:szCs w:val="28"/>
        </w:rPr>
        <w:t xml:space="preserve">постановление Госкомстата Российской Федерации от 23 января 2004 г. № 6 «Об утверждении статистического инструментария для организации Гохраном России при Минфине России статистического наблюдения </w:t>
      </w:r>
      <w:r w:rsidRPr="00D65444">
        <w:rPr>
          <w:rFonts w:ascii="Times New Roman" w:hAnsi="Times New Roman"/>
          <w:bCs/>
          <w:sz w:val="28"/>
          <w:szCs w:val="28"/>
        </w:rPr>
        <w:br/>
        <w:t xml:space="preserve">за наличием драгоценных металлов и драгоценных камней в музейных предметах»; </w:t>
      </w:r>
    </w:p>
    <w:p w:rsidR="00D65444" w:rsidRP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44">
        <w:rPr>
          <w:rFonts w:ascii="Times New Roman" w:hAnsi="Times New Roman"/>
          <w:bCs/>
          <w:sz w:val="28"/>
          <w:szCs w:val="28"/>
        </w:rPr>
        <w:t xml:space="preserve">постановление Росстата от 14 ноября 2007 г. № 88 «Об утверждении статистического инструментария для организации Минфином России статистического наблюдения за поступлением, расходом и остатками алмазов, </w:t>
      </w:r>
      <w:r w:rsidRPr="00D65444">
        <w:rPr>
          <w:rFonts w:ascii="Times New Roman" w:hAnsi="Times New Roman"/>
          <w:bCs/>
          <w:sz w:val="28"/>
          <w:szCs w:val="28"/>
        </w:rPr>
        <w:lastRenderedPageBreak/>
        <w:t xml:space="preserve">драгоценных металлов и изделий из них»; </w:t>
      </w:r>
    </w:p>
    <w:p w:rsidR="00D65444" w:rsidRP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44">
        <w:rPr>
          <w:rFonts w:ascii="Times New Roman" w:hAnsi="Times New Roman"/>
          <w:bCs/>
          <w:sz w:val="28"/>
          <w:szCs w:val="28"/>
        </w:rPr>
        <w:t>постановление Росстата от 28 декабря 2007 г. № 106 «Об утверждении статистического инструментария для организации Минфином России статистического наблюдения за остатками, поступлением и расходом природных алмазов».</w:t>
      </w:r>
    </w:p>
    <w:p w:rsidR="00D65444" w:rsidRP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3085"/>
      </w:tblGrid>
      <w:tr w:rsidR="00D65444" w:rsidRPr="00D65444" w:rsidTr="00E41F4B"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65444" w:rsidRPr="00D65444" w:rsidRDefault="00D65444" w:rsidP="00D65444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444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65444" w:rsidRPr="00D65444" w:rsidRDefault="00D65444" w:rsidP="00D6544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30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65444" w:rsidRPr="00D65444" w:rsidRDefault="00D65444" w:rsidP="00D6544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D65444">
              <w:rPr>
                <w:rFonts w:ascii="Times New Roman" w:hAnsi="Times New Roman"/>
                <w:bCs/>
                <w:sz w:val="28"/>
                <w:szCs w:val="28"/>
              </w:rPr>
              <w:t>С.Н. Егоренко</w:t>
            </w:r>
          </w:p>
        </w:tc>
      </w:tr>
    </w:tbl>
    <w:p w:rsidR="00D65444" w:rsidRPr="00D65444" w:rsidRDefault="00D65444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04F0" w:rsidRPr="00D65444" w:rsidRDefault="000D04F0" w:rsidP="00D654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D04F0" w:rsidRPr="00D65444" w:rsidSect="00874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9E" w:rsidRDefault="008A299E" w:rsidP="008745BD">
      <w:pPr>
        <w:spacing w:after="0" w:line="240" w:lineRule="auto"/>
      </w:pPr>
      <w:r>
        <w:separator/>
      </w:r>
    </w:p>
  </w:endnote>
  <w:endnote w:type="continuationSeparator" w:id="0">
    <w:p w:rsidR="008A299E" w:rsidRDefault="008A299E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9E" w:rsidRDefault="008A299E" w:rsidP="008745BD">
      <w:pPr>
        <w:spacing w:after="0" w:line="240" w:lineRule="auto"/>
      </w:pPr>
      <w:r>
        <w:separator/>
      </w:r>
    </w:p>
  </w:footnote>
  <w:footnote w:type="continuationSeparator" w:id="0">
    <w:p w:rsidR="008A299E" w:rsidRDefault="008A299E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D65444">
          <w:rPr>
            <w:rFonts w:ascii="Times New Roman" w:hAnsi="Times New Roman"/>
            <w:noProof/>
            <w:sz w:val="28"/>
            <w:szCs w:val="28"/>
          </w:rPr>
          <w:t>2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003BFA"/>
    <w:rsid w:val="000D04F0"/>
    <w:rsid w:val="0011030B"/>
    <w:rsid w:val="00174DF4"/>
    <w:rsid w:val="001F5ECE"/>
    <w:rsid w:val="002444D1"/>
    <w:rsid w:val="002639A3"/>
    <w:rsid w:val="002E61D9"/>
    <w:rsid w:val="003079B8"/>
    <w:rsid w:val="00330ED2"/>
    <w:rsid w:val="003E2B71"/>
    <w:rsid w:val="0045517A"/>
    <w:rsid w:val="0045734F"/>
    <w:rsid w:val="00470DC8"/>
    <w:rsid w:val="0049682E"/>
    <w:rsid w:val="004A0175"/>
    <w:rsid w:val="004A2B80"/>
    <w:rsid w:val="004B6AF2"/>
    <w:rsid w:val="00541203"/>
    <w:rsid w:val="005B77E6"/>
    <w:rsid w:val="005C0AB1"/>
    <w:rsid w:val="0060666D"/>
    <w:rsid w:val="00680975"/>
    <w:rsid w:val="00691EA3"/>
    <w:rsid w:val="006C5A8F"/>
    <w:rsid w:val="00701884"/>
    <w:rsid w:val="00731C1D"/>
    <w:rsid w:val="007B001E"/>
    <w:rsid w:val="007D7547"/>
    <w:rsid w:val="008745BD"/>
    <w:rsid w:val="008A299E"/>
    <w:rsid w:val="008B4649"/>
    <w:rsid w:val="00A8007B"/>
    <w:rsid w:val="00A83C07"/>
    <w:rsid w:val="00A922C8"/>
    <w:rsid w:val="00D65444"/>
    <w:rsid w:val="00D94ADE"/>
    <w:rsid w:val="00D94DBE"/>
    <w:rsid w:val="00DC745D"/>
    <w:rsid w:val="00E56695"/>
    <w:rsid w:val="00F34A8B"/>
    <w:rsid w:val="00F61DA9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  <w:style w:type="paragraph" w:customStyle="1" w:styleId="ConsPlusTitle">
    <w:name w:val="ConsPlusTitle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D6544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  <w:style w:type="paragraph" w:customStyle="1" w:styleId="ConsPlusTitle">
    <w:name w:val="ConsPlusTitle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D6544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031EF4"/>
    <w:rsid w:val="004300AC"/>
    <w:rsid w:val="004E43C0"/>
    <w:rsid w:val="00563D6A"/>
    <w:rsid w:val="00630021"/>
    <w:rsid w:val="006364AB"/>
    <w:rsid w:val="006656E8"/>
    <w:rsid w:val="00813DA6"/>
    <w:rsid w:val="0084092C"/>
    <w:rsid w:val="00975465"/>
    <w:rsid w:val="009B7366"/>
    <w:rsid w:val="00AC4276"/>
    <w:rsid w:val="00B35A39"/>
    <w:rsid w:val="00BA5CFD"/>
    <w:rsid w:val="00C91792"/>
    <w:rsid w:val="00F0546D"/>
    <w:rsid w:val="00F17E02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0AC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0AC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Лиджи-Горяева Юлия Сергеевна</cp:lastModifiedBy>
  <cp:revision>25</cp:revision>
  <cp:lastPrinted>2023-12-21T12:11:00Z</cp:lastPrinted>
  <dcterms:created xsi:type="dcterms:W3CDTF">2021-08-06T11:58:00Z</dcterms:created>
  <dcterms:modified xsi:type="dcterms:W3CDTF">2024-01-24T06:23:00Z</dcterms:modified>
</cp:coreProperties>
</file>