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D0" w:rsidRPr="008010BC" w:rsidRDefault="00C848D0" w:rsidP="00C848D0">
      <w:pPr>
        <w:pStyle w:val="ZAGG"/>
        <w:pageBreakBefore/>
        <w:rPr>
          <w:color w:val="auto"/>
          <w:vertAlign w:val="superscript"/>
        </w:rPr>
      </w:pPr>
      <w:r w:rsidRPr="00302CD8">
        <w:rPr>
          <w:color w:val="auto"/>
        </w:rPr>
        <w:t>9.2. Структура</w:t>
      </w:r>
      <w:r w:rsidRPr="00681D29">
        <w:rPr>
          <w:color w:val="auto"/>
        </w:rPr>
        <w:t xml:space="preserve"> </w:t>
      </w:r>
      <w:r w:rsidRPr="008010BC">
        <w:rPr>
          <w:color w:val="auto"/>
        </w:rPr>
        <w:t xml:space="preserve">валового внутреннего продукта </w:t>
      </w:r>
      <w:r w:rsidRPr="008010BC">
        <w:rPr>
          <w:color w:val="auto"/>
        </w:rPr>
        <w:br/>
        <w:t>по ОТРАСЛЯМ ЭКОНОМИКИ</w:t>
      </w:r>
      <w:proofErr w:type="gramStart"/>
      <w:r w:rsidRPr="003B5025">
        <w:rPr>
          <w:color w:val="auto"/>
          <w:vertAlign w:val="superscript"/>
        </w:rPr>
        <w:t>1</w:t>
      </w:r>
      <w:proofErr w:type="gramEnd"/>
      <w:r w:rsidRPr="003B5025">
        <w:rPr>
          <w:color w:val="auto"/>
          <w:vertAlign w:val="superscript"/>
        </w:rPr>
        <w:t>)</w:t>
      </w:r>
    </w:p>
    <w:p w:rsidR="00C848D0" w:rsidRPr="008010BC" w:rsidRDefault="00C848D0" w:rsidP="00C848D0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8010BC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4"/>
        <w:gridCol w:w="682"/>
        <w:gridCol w:w="682"/>
        <w:gridCol w:w="682"/>
        <w:gridCol w:w="681"/>
      </w:tblGrid>
      <w:tr w:rsidR="00C848D0" w:rsidRPr="00681D29" w:rsidTr="000F59F5">
        <w:trPr>
          <w:cantSplit/>
          <w:trHeight w:val="60"/>
          <w:tblHeader/>
        </w:trPr>
        <w:tc>
          <w:tcPr>
            <w:tcW w:w="2925" w:type="pct"/>
            <w:tcBorders>
              <w:bottom w:val="single" w:sz="6" w:space="0" w:color="000000"/>
            </w:tcBorders>
            <w:vAlign w:val="bottom"/>
          </w:tcPr>
          <w:p w:rsidR="00C848D0" w:rsidRPr="00681D29" w:rsidRDefault="00C848D0" w:rsidP="000F59F5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6" w:space="0" w:color="000000"/>
            </w:tcBorders>
          </w:tcPr>
          <w:p w:rsidR="00C848D0" w:rsidRPr="00842BCD" w:rsidRDefault="00C848D0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B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19" w:type="pct"/>
            <w:tcBorders>
              <w:bottom w:val="single" w:sz="6" w:space="0" w:color="000000"/>
            </w:tcBorders>
          </w:tcPr>
          <w:p w:rsidR="00C848D0" w:rsidRPr="00842BCD" w:rsidRDefault="00C848D0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B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19" w:type="pct"/>
            <w:tcBorders>
              <w:bottom w:val="single" w:sz="6" w:space="0" w:color="000000"/>
            </w:tcBorders>
          </w:tcPr>
          <w:p w:rsidR="00C848D0" w:rsidRPr="00842BCD" w:rsidRDefault="00C848D0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18" w:type="pct"/>
            <w:tcBorders>
              <w:bottom w:val="single" w:sz="6" w:space="0" w:color="000000"/>
            </w:tcBorders>
          </w:tcPr>
          <w:p w:rsidR="00C848D0" w:rsidRPr="00842BCD" w:rsidRDefault="00C848D0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Валовая добавленная стоимость в основных  ценах</w:t>
            </w:r>
          </w:p>
        </w:tc>
        <w:tc>
          <w:tcPr>
            <w:tcW w:w="519" w:type="pct"/>
            <w:tcBorders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19" w:type="pct"/>
            <w:tcBorders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19" w:type="pct"/>
            <w:tcBorders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18" w:type="pct"/>
            <w:tcBorders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сельское хозяйство, лесное хозяйство, охота,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 xml:space="preserve">рыболовство и рыбоводство 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2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2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4,4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4,2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13,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12,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9,5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12,8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170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2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2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14,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14,</w:t>
            </w:r>
            <w:r w:rsidRPr="00535019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15,0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16,1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обеспечение электрической энергией, газом и паром;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2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2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2,7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2,4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 xml:space="preserve">и утилизации отходов, деятельность по ликвидации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>загрязнений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0,5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0,6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2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3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5,</w:t>
            </w:r>
            <w:r w:rsidRPr="00535019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5,5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5,1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розничная; ремонт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13,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13,</w:t>
            </w:r>
            <w:r w:rsidRPr="00535019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12,6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13,0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6,4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6,0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деятельность гостиниц и предприятий общественного питания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C848D0" w:rsidRPr="00533E82" w:rsidTr="000F59F5">
        <w:trPr>
          <w:trHeight w:val="60"/>
        </w:trPr>
        <w:tc>
          <w:tcPr>
            <w:tcW w:w="2925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0,8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1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0,8</w:t>
            </w:r>
          </w:p>
        </w:tc>
      </w:tr>
    </w:tbl>
    <w:p w:rsidR="00C848D0" w:rsidRPr="007D5FE3" w:rsidRDefault="00C848D0" w:rsidP="00C848D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7D5FE3">
        <w:rPr>
          <w:rFonts w:ascii="Arial" w:hAnsi="Arial" w:cs="Arial"/>
          <w:sz w:val="14"/>
          <w:szCs w:val="14"/>
        </w:rPr>
        <w:lastRenderedPageBreak/>
        <w:t>Продолжение табл. 9.</w:t>
      </w:r>
      <w:r>
        <w:rPr>
          <w:rFonts w:ascii="Arial" w:hAnsi="Arial" w:cs="Arial"/>
          <w:sz w:val="14"/>
          <w:szCs w:val="14"/>
        </w:rPr>
        <w:t>2</w:t>
      </w:r>
    </w:p>
    <w:tbl>
      <w:tblPr>
        <w:tblW w:w="0" w:type="auto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4"/>
        <w:gridCol w:w="680"/>
        <w:gridCol w:w="680"/>
        <w:gridCol w:w="680"/>
        <w:gridCol w:w="680"/>
      </w:tblGrid>
      <w:tr w:rsidR="00C848D0" w:rsidRPr="00097F0D" w:rsidTr="000F59F5">
        <w:trPr>
          <w:trHeight w:val="60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48D0" w:rsidRPr="00681D29" w:rsidRDefault="00C848D0" w:rsidP="000F59F5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848D0" w:rsidRPr="00842BCD" w:rsidRDefault="00C848D0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B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848D0" w:rsidRPr="00842BCD" w:rsidRDefault="00C848D0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B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848D0" w:rsidRPr="00842BCD" w:rsidRDefault="00C848D0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848D0" w:rsidRPr="00842BCD" w:rsidRDefault="00C848D0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информация и связь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2,9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2,7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4,</w:t>
            </w:r>
            <w:r w:rsidRPr="00535019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5,0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4,6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деятельность по операциям с недвижимым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>имуществом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9,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9,</w:t>
            </w:r>
            <w:r w:rsidRPr="00535019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10,3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9,9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деятельность профессиональная, научная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>и техническая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3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4,</w:t>
            </w:r>
            <w:r w:rsidRPr="00535019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4,8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4,4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деятельность административная и сопутствующие 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>дополнительные услуги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2,</w:t>
            </w:r>
            <w:r w:rsidRPr="00535019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2,1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1,9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pStyle w:val="Noparagraphstyle"/>
              <w:spacing w:before="60" w:line="240" w:lineRule="auto"/>
              <w:ind w:left="227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33E82">
              <w:rPr>
                <w:rFonts w:ascii="Arial" w:hAnsi="Arial" w:cs="Arial"/>
                <w:color w:val="auto"/>
                <w:sz w:val="14"/>
                <w:szCs w:val="1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7,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7,</w:t>
            </w:r>
            <w:r w:rsidRPr="00535019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8,0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7,1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3,</w:t>
            </w:r>
            <w:r w:rsidRPr="00535019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3,5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3,2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деятельность в области здравоохранения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4,0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3,4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деятельность в области культуры, спорта,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5019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501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0,9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0,6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0,5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деятельность домашних хозяйств как работодателей;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 xml:space="preserve">недифференцированная деятельность частных 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>домашних хозяйств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</w:tr>
      <w:tr w:rsidR="00C848D0" w:rsidRPr="00533E82" w:rsidTr="000F59F5">
        <w:trPr>
          <w:trHeight w:val="60"/>
        </w:trPr>
        <w:tc>
          <w:tcPr>
            <w:tcW w:w="3844" w:type="dxa"/>
            <w:tcBorders>
              <w:top w:val="nil"/>
              <w:bottom w:val="single" w:sz="4" w:space="0" w:color="auto"/>
            </w:tcBorders>
            <w:vAlign w:val="bottom"/>
          </w:tcPr>
          <w:p w:rsidR="00C848D0" w:rsidRPr="00533E82" w:rsidRDefault="00C848D0" w:rsidP="000F59F5">
            <w:pPr>
              <w:spacing w:before="6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0,6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0,5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C848D0" w:rsidRPr="00533E82" w:rsidRDefault="00C848D0" w:rsidP="000F59F5">
            <w:pPr>
              <w:spacing w:before="6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</w:tbl>
    <w:p w:rsidR="00C848D0" w:rsidRPr="00533E82" w:rsidRDefault="00C848D0" w:rsidP="00C848D0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533E82">
        <w:rPr>
          <w:rFonts w:ascii="Arial" w:hAnsi="Arial" w:cs="Arial"/>
          <w:sz w:val="12"/>
          <w:szCs w:val="12"/>
          <w:vertAlign w:val="superscript"/>
        </w:rPr>
        <w:t>1)</w:t>
      </w:r>
      <w:r w:rsidRPr="00533E82">
        <w:rPr>
          <w:rFonts w:ascii="Arial" w:hAnsi="Arial" w:cs="Arial"/>
          <w:sz w:val="12"/>
          <w:szCs w:val="12"/>
          <w:lang w:val="en-US"/>
        </w:rPr>
        <w:t> </w:t>
      </w:r>
      <w:r w:rsidRPr="00533E82">
        <w:rPr>
          <w:rFonts w:ascii="Arial" w:hAnsi="Arial" w:cs="Arial"/>
          <w:sz w:val="12"/>
          <w:szCs w:val="12"/>
        </w:rPr>
        <w:t>По Беларуси – по видам экономической деятельности.</w:t>
      </w:r>
    </w:p>
    <w:p w:rsidR="007C03A1" w:rsidRPr="00C848D0" w:rsidRDefault="007C03A1" w:rsidP="00C848D0">
      <w:bookmarkStart w:id="0" w:name="_GoBack"/>
      <w:bookmarkEnd w:id="0"/>
    </w:p>
    <w:sectPr w:rsidR="007C03A1" w:rsidRPr="00C848D0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C848D0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C848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79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FEB9-BD54-49D8-9C98-4B5D8EFD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75</cp:revision>
  <cp:lastPrinted>2022-12-12T12:48:00Z</cp:lastPrinted>
  <dcterms:created xsi:type="dcterms:W3CDTF">2022-12-13T07:44:00Z</dcterms:created>
  <dcterms:modified xsi:type="dcterms:W3CDTF">2022-12-13T13:33:00Z</dcterms:modified>
</cp:coreProperties>
</file>