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2306F8">
        <w:rPr>
          <w:rFonts w:eastAsia="Arial Unicode MS" w:cs="Times New Roman"/>
          <w:szCs w:val="24"/>
          <w:bdr w:val="nil"/>
          <w:lang w:eastAsia="ru-RU"/>
        </w:rPr>
        <w:t>9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82107" w:rsidRPr="00682107">
        <w:t>Создание стойкой инфраструктуры, содействие всеохватной и устойчивой индустриализации и инновациям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C515AF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4D497E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FA3638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C515AF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4D497E">
        <w:rPr>
          <w:rFonts w:cs="Times New Roman"/>
          <w:szCs w:val="24"/>
          <w:lang w:val="en-US"/>
        </w:rPr>
        <w:t>b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FA3638">
        <w:rPr>
          <w:shd w:val="clear" w:color="auto" w:fill="FFFFFF"/>
        </w:rPr>
        <w:t xml:space="preserve">Доля добавленной стоимости продукции </w:t>
      </w:r>
      <w:proofErr w:type="spellStart"/>
      <w:r w:rsidR="00FA3638">
        <w:rPr>
          <w:shd w:val="clear" w:color="auto" w:fill="FFFFFF"/>
        </w:rPr>
        <w:t>среднетехнологичных</w:t>
      </w:r>
      <w:proofErr w:type="spellEnd"/>
      <w:r w:rsidR="00FA3638">
        <w:rPr>
          <w:shd w:val="clear" w:color="auto" w:fill="FFFFFF"/>
        </w:rPr>
        <w:t xml:space="preserve"> и высокотехнологичных отраслей в общем объеме добавленной стоимости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FA3638" w:rsidP="00FA3638">
      <w:r w:rsidRPr="00FA3638">
        <w:t>Доля добавленной стоимости среднего и высокотехнологичного производства в общей добавленной стоимости</w:t>
      </w:r>
      <w:proofErr w:type="gramStart"/>
      <w:r w:rsidRPr="00FA3638">
        <w:t xml:space="preserve"> (%)</w:t>
      </w:r>
      <w:proofErr w:type="gramEnd"/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004BE3" w:rsidP="00004BE3">
      <w:pPr>
        <w:rPr>
          <w:b/>
        </w:rPr>
      </w:pPr>
      <w:r w:rsidRPr="00004BE3">
        <w:t>2022-03-31</w:t>
      </w:r>
    </w:p>
    <w:p w:rsidR="00FA3638" w:rsidRPr="00FA3638" w:rsidRDefault="00C8596F" w:rsidP="00FA36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FA3638" w:rsidRPr="00FA3638" w:rsidRDefault="00FA3638" w:rsidP="00FA3638">
      <w:r w:rsidRPr="00FA3638">
        <w:t xml:space="preserve">4.4.1: </w:t>
      </w:r>
      <w:r>
        <w:rPr>
          <w:shd w:val="clear" w:color="auto" w:fill="FFFFFF"/>
        </w:rPr>
        <w:t>Доля молодых и взрослых людей, обладающих навыками в области информационно-коммуникационных технологий, в разбивке по видам навыков</w:t>
      </w:r>
    </w:p>
    <w:p w:rsidR="00FA3638" w:rsidRPr="00103AD0" w:rsidRDefault="00FA3638" w:rsidP="00FA3638">
      <w:pPr>
        <w:rPr>
          <w:shd w:val="clear" w:color="auto" w:fill="FFFFFF"/>
        </w:rPr>
      </w:pPr>
      <w:r w:rsidRPr="00FA3638">
        <w:t xml:space="preserve">9.2.1: </w:t>
      </w:r>
      <w:r>
        <w:rPr>
          <w:shd w:val="clear" w:color="auto" w:fill="FFFFFF"/>
        </w:rPr>
        <w:t>Добавленная стоимость, создаваемая в обрабатывающей промышленности, в процентном отношении к ВВП и на душу населения</w:t>
      </w:r>
    </w:p>
    <w:p w:rsidR="00A91FDE" w:rsidRDefault="00E33CA8" w:rsidP="00FA3638">
      <w:pPr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FA3638" w:rsidRPr="00103AD0" w:rsidRDefault="00FA3638" w:rsidP="00FA3638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FA3638">
        <w:rPr>
          <w:bdr w:val="nil"/>
          <w:lang w:eastAsia="ru-RU"/>
        </w:rPr>
        <w:t>Организация Объединенных Наций по промышленному развитию (ЮНИДО)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FA3638" w:rsidRDefault="00957A62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FA3638">
        <w:rPr>
          <w:b/>
          <w:color w:val="auto"/>
          <w:sz w:val="24"/>
          <w:szCs w:val="24"/>
          <w:lang w:val="ru-RU"/>
        </w:rPr>
        <w:t>1.</w:t>
      </w:r>
      <w:r w:rsidRPr="00FA3638">
        <w:rPr>
          <w:b/>
          <w:color w:val="auto"/>
          <w:sz w:val="24"/>
          <w:szCs w:val="24"/>
        </w:rPr>
        <w:t>a</w:t>
      </w:r>
      <w:r w:rsidRPr="00FA3638">
        <w:rPr>
          <w:b/>
          <w:color w:val="auto"/>
          <w:sz w:val="24"/>
          <w:szCs w:val="24"/>
          <w:lang w:val="ru-RU"/>
        </w:rPr>
        <w:t>. Организация</w:t>
      </w:r>
    </w:p>
    <w:p w:rsidR="00FA3638" w:rsidRPr="00103AD0" w:rsidRDefault="00FA3638" w:rsidP="00FA3638">
      <w:pPr>
        <w:rPr>
          <w:bdr w:val="nil"/>
          <w:lang w:eastAsia="ru-RU"/>
        </w:rPr>
      </w:pPr>
      <w:r w:rsidRPr="00FA3638">
        <w:rPr>
          <w:bdr w:val="nil"/>
          <w:lang w:eastAsia="ru-RU"/>
        </w:rPr>
        <w:t>Организация Объединенных Наций по промышленному развитию (ЮНИДО)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103AD0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FA3638" w:rsidRPr="00FA3638" w:rsidRDefault="00FA3638" w:rsidP="00FA3638">
      <w:r w:rsidRPr="00FA3638">
        <w:t xml:space="preserve">Доля добавленной стоимости средне- и высокотехнологичной промышленности (далее - </w:t>
      </w:r>
      <w:r w:rsidRPr="00FA3638">
        <w:rPr>
          <w:lang w:val="en-US"/>
        </w:rPr>
        <w:t>MHT</w:t>
      </w:r>
      <w:r w:rsidRPr="00FA3638">
        <w:t xml:space="preserve">) в общей добавленной стоимости обрабатывающей промышленности (далее - </w:t>
      </w:r>
      <w:r w:rsidRPr="00FA3638">
        <w:rPr>
          <w:lang w:val="en-US"/>
        </w:rPr>
        <w:t>MVA</w:t>
      </w:r>
      <w:r w:rsidRPr="00FA3638">
        <w:t xml:space="preserve">) представляет собой значение соотношения между добавленной стоимостью промышленности </w:t>
      </w:r>
      <w:r w:rsidRPr="00FA3638">
        <w:rPr>
          <w:lang w:val="en-US"/>
        </w:rPr>
        <w:t>MHT</w:t>
      </w:r>
      <w:r w:rsidRPr="00FA3638">
        <w:t xml:space="preserve"> и </w:t>
      </w:r>
      <w:r w:rsidRPr="00FA3638">
        <w:rPr>
          <w:lang w:val="en-US"/>
        </w:rPr>
        <w:t>MVA</w:t>
      </w:r>
      <w:r w:rsidRPr="00FA3638">
        <w:t>.</w:t>
      </w:r>
    </w:p>
    <w:p w:rsidR="00FA3638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FA3638" w:rsidRDefault="00FA3638">
      <w:pPr>
        <w:jc w:val="left"/>
        <w:rPr>
          <w:rFonts w:eastAsia="Times New Roman" w:cs="Times New Roman"/>
          <w:color w:val="000000" w:themeColor="text1"/>
          <w:szCs w:val="24"/>
          <w:lang w:eastAsia="en-GB"/>
        </w:rPr>
      </w:pPr>
      <w:r>
        <w:rPr>
          <w:color w:val="000000" w:themeColor="text1"/>
          <w:szCs w:val="24"/>
        </w:rPr>
        <w:br w:type="page"/>
      </w:r>
    </w:p>
    <w:p w:rsidR="00DA19D7" w:rsidRPr="00103AD0" w:rsidRDefault="00FA3638" w:rsidP="00FA3638">
      <w:r w:rsidRPr="00FA3638">
        <w:lastRenderedPageBreak/>
        <w:t>Добавленная стоимость отрасли (добавленная стоимость отрасли) - это концепция обследования, которая относится к чистому выпуску данной отрасли, полученному из разницы валового выпуска и промежуточного потребления. Производственный сектор определяется в соответствии с Международной стандартной отраслевой классификацией всех видов экономической деятельности (МСОК) Пересмотра 3 (1990) или Пересмотра 4 (2008). Это относится к отраслям, относящимся к сектору D в пересмотре 3 или сектору C в пересмотре 4.</w:t>
      </w:r>
    </w:p>
    <w:p w:rsidR="00FA3638" w:rsidRPr="00103AD0" w:rsidRDefault="00FA3638" w:rsidP="00FA3638">
      <w:r w:rsidRPr="00FA3638">
        <w:t>Классификация технологий основана на расходах на исследования и разработки (НИОКР) по отношению к добавленной стоимости, иначе называемой интенсивностью НИОКР. Данные об интенсивности НИОКР представлены в отчете (</w:t>
      </w:r>
      <w:r w:rsidRPr="00FA3638">
        <w:rPr>
          <w:lang w:val="en-US"/>
        </w:rPr>
        <w:t>Galindo</w:t>
      </w:r>
      <w:r w:rsidRPr="00FA3638">
        <w:t>-</w:t>
      </w:r>
      <w:r w:rsidRPr="00FA3638">
        <w:rPr>
          <w:lang w:val="en-US"/>
        </w:rPr>
        <w:t>Rueda</w:t>
      </w:r>
      <w:r w:rsidRPr="00FA3638">
        <w:t xml:space="preserve"> </w:t>
      </w:r>
      <w:r w:rsidRPr="00FA3638">
        <w:rPr>
          <w:lang w:val="en-US"/>
        </w:rPr>
        <w:t>and</w:t>
      </w:r>
      <w:r w:rsidRPr="00FA3638">
        <w:t xml:space="preserve"> </w:t>
      </w:r>
      <w:r w:rsidRPr="00FA3638">
        <w:rPr>
          <w:lang w:val="en-US"/>
        </w:rPr>
        <w:t>Verger</w:t>
      </w:r>
      <w:r w:rsidRPr="00FA3638">
        <w:t xml:space="preserve">, 2016), опубликованном ОЭСР в 2016 году, в котором также предлагается таксономия для отраслевых групп с различными диапазонами расходов на НИОКР относительно их валовой добавленной стоимости. Отрасли </w:t>
      </w:r>
      <w:r w:rsidRPr="00FA3638">
        <w:rPr>
          <w:lang w:val="en-US"/>
        </w:rPr>
        <w:t>MHT</w:t>
      </w:r>
      <w:r w:rsidRPr="00FA3638">
        <w:t xml:space="preserve"> традиционно относились исключительно к обрабатывающей промышленности. Однако в последнее время предпринимаются попытки (</w:t>
      </w:r>
      <w:proofErr w:type="spellStart"/>
      <w:r w:rsidRPr="00FA3638">
        <w:t>Галиндо-Руэда</w:t>
      </w:r>
      <w:proofErr w:type="spellEnd"/>
      <w:r w:rsidRPr="00FA3638">
        <w:t xml:space="preserve"> и </w:t>
      </w:r>
      <w:proofErr w:type="spellStart"/>
      <w:r w:rsidRPr="00FA3638">
        <w:t>Верджер</w:t>
      </w:r>
      <w:proofErr w:type="spellEnd"/>
      <w:r w:rsidRPr="00FA3638">
        <w:t>, 2016) распространить это определение и на непроизводственные отрасли. Тем не менее, сектора средних и высоких технологий в основном представлены обрабатывающей промышленностью.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6"/>
        <w:gridCol w:w="3459"/>
        <w:gridCol w:w="1326"/>
        <w:gridCol w:w="3460"/>
      </w:tblGrid>
      <w:tr w:rsidR="00431FEF" w:rsidRPr="00247499" w:rsidTr="00431FEF">
        <w:tc>
          <w:tcPr>
            <w:tcW w:w="1326" w:type="dxa"/>
          </w:tcPr>
          <w:p w:rsidR="00431FEF" w:rsidRPr="00431FEF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МСОК</w:t>
            </w:r>
          </w:p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Пересмотр </w:t>
            </w:r>
            <w:r w:rsidRPr="00247499">
              <w:rPr>
                <w:rFonts w:cs="Times New Roman"/>
                <w:szCs w:val="24"/>
              </w:rPr>
              <w:t>4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Описание</w:t>
            </w:r>
          </w:p>
        </w:tc>
        <w:tc>
          <w:tcPr>
            <w:tcW w:w="1326" w:type="dxa"/>
          </w:tcPr>
          <w:p w:rsidR="00431FEF" w:rsidRPr="00431FEF" w:rsidRDefault="00431FEF" w:rsidP="00431F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МСОК</w:t>
            </w:r>
          </w:p>
          <w:p w:rsidR="00431FEF" w:rsidRPr="00247499" w:rsidRDefault="00431FEF" w:rsidP="00431F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Пересмотр 3</w:t>
            </w:r>
          </w:p>
        </w:tc>
        <w:tc>
          <w:tcPr>
            <w:tcW w:w="3460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Описание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20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24</w:t>
            </w:r>
          </w:p>
        </w:tc>
        <w:tc>
          <w:tcPr>
            <w:tcW w:w="3460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>Производство химических веществ и химических продуктов</w:t>
            </w:r>
          </w:p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21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 xml:space="preserve">Производство </w:t>
            </w:r>
            <w:proofErr w:type="gramStart"/>
            <w:r w:rsidRPr="00247499">
              <w:rPr>
                <w:rFonts w:cs="Times New Roman"/>
                <w:szCs w:val="24"/>
              </w:rPr>
              <w:t>основных</w:t>
            </w:r>
            <w:proofErr w:type="gramEnd"/>
            <w:r w:rsidRPr="00247499">
              <w:rPr>
                <w:rFonts w:cs="Times New Roman"/>
                <w:szCs w:val="24"/>
              </w:rPr>
              <w:t xml:space="preserve"> фармацевтических</w:t>
            </w:r>
          </w:p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продуктов и фармацевтических препаратов</w:t>
            </w:r>
          </w:p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</w:p>
        </w:tc>
        <w:tc>
          <w:tcPr>
            <w:tcW w:w="1326" w:type="dxa"/>
          </w:tcPr>
          <w:p w:rsidR="00431FEF" w:rsidRPr="00247499" w:rsidRDefault="00431FEF" w:rsidP="00431FEF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460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 xml:space="preserve">Производство машин и оборудования, в </w:t>
            </w:r>
            <w:proofErr w:type="spellStart"/>
            <w:r w:rsidRPr="00431FEF">
              <w:rPr>
                <w:rFonts w:cs="Times New Roman"/>
                <w:szCs w:val="24"/>
              </w:rPr>
              <w:t>т.ч</w:t>
            </w:r>
            <w:proofErr w:type="spellEnd"/>
            <w:r w:rsidRPr="00431FEF">
              <w:rPr>
                <w:rFonts w:cs="Times New Roman"/>
                <w:szCs w:val="24"/>
              </w:rPr>
              <w:t>.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431FEF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>Производство оружия и боеприпасов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3460" w:type="dxa"/>
          </w:tcPr>
          <w:p w:rsidR="00431FEF" w:rsidRPr="00247499" w:rsidRDefault="00652BA8" w:rsidP="00E44117">
            <w:pPr>
              <w:rPr>
                <w:rFonts w:cs="Times New Roman"/>
                <w:szCs w:val="24"/>
              </w:rPr>
            </w:pPr>
            <w:r w:rsidRPr="00652BA8">
              <w:rPr>
                <w:rFonts w:cs="Times New Roman"/>
                <w:szCs w:val="24"/>
              </w:rPr>
              <w:t>Производство офисной, бухгалтерской и вычислительной техники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>Производство компьютерной, электронной и оптической продукции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31</w:t>
            </w:r>
          </w:p>
        </w:tc>
        <w:tc>
          <w:tcPr>
            <w:tcW w:w="3460" w:type="dxa"/>
          </w:tcPr>
          <w:p w:rsidR="00431FEF" w:rsidRPr="00247499" w:rsidRDefault="00652BA8" w:rsidP="00E44117">
            <w:pPr>
              <w:rPr>
                <w:rFonts w:cs="Times New Roman"/>
                <w:szCs w:val="24"/>
              </w:rPr>
            </w:pPr>
            <w:r w:rsidRPr="00652BA8">
              <w:rPr>
                <w:rFonts w:cs="Times New Roman"/>
                <w:szCs w:val="24"/>
              </w:rPr>
              <w:t xml:space="preserve">Производство электрических машин и аппаратов, в </w:t>
            </w:r>
            <w:proofErr w:type="spellStart"/>
            <w:r w:rsidRPr="00652BA8">
              <w:rPr>
                <w:rFonts w:cs="Times New Roman"/>
                <w:szCs w:val="24"/>
              </w:rPr>
              <w:t>т.ч</w:t>
            </w:r>
            <w:proofErr w:type="spellEnd"/>
            <w:r w:rsidRPr="00652BA8">
              <w:rPr>
                <w:rFonts w:cs="Times New Roman"/>
                <w:szCs w:val="24"/>
              </w:rPr>
              <w:t>.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>Производство электрооборудования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3460" w:type="dxa"/>
          </w:tcPr>
          <w:p w:rsidR="00431FEF" w:rsidRPr="00247499" w:rsidRDefault="00652BA8" w:rsidP="00E44117">
            <w:pPr>
              <w:rPr>
                <w:rFonts w:cs="Times New Roman"/>
                <w:szCs w:val="24"/>
              </w:rPr>
            </w:pPr>
            <w:r w:rsidRPr="00652BA8">
              <w:rPr>
                <w:rFonts w:cs="Times New Roman"/>
                <w:szCs w:val="24"/>
              </w:rPr>
              <w:t>Производство радио-, телевизионного и коммуникационного оборудования и аппаратуры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 xml:space="preserve">Производство машин и оборудования, в </w:t>
            </w:r>
            <w:proofErr w:type="spellStart"/>
            <w:r w:rsidRPr="00431FEF">
              <w:rPr>
                <w:rFonts w:cs="Times New Roman"/>
                <w:szCs w:val="24"/>
              </w:rPr>
              <w:t>т.ч</w:t>
            </w:r>
            <w:proofErr w:type="spellEnd"/>
            <w:r w:rsidRPr="00431FEF">
              <w:rPr>
                <w:rFonts w:cs="Times New Roman"/>
                <w:szCs w:val="24"/>
              </w:rPr>
              <w:t>.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3460" w:type="dxa"/>
          </w:tcPr>
          <w:p w:rsidR="00431FEF" w:rsidRPr="00247499" w:rsidRDefault="00652BA8" w:rsidP="00652BA8">
            <w:pPr>
              <w:rPr>
                <w:rFonts w:cs="Times New Roman"/>
                <w:szCs w:val="24"/>
              </w:rPr>
            </w:pPr>
            <w:r w:rsidRPr="00652BA8">
              <w:rPr>
                <w:rFonts w:cs="Times New Roman"/>
                <w:szCs w:val="24"/>
              </w:rPr>
              <w:t>Производство медицинских, пре</w:t>
            </w:r>
            <w:r>
              <w:rPr>
                <w:rFonts w:cs="Times New Roman"/>
                <w:szCs w:val="24"/>
              </w:rPr>
              <w:t>цизионных и оптических приборов и</w:t>
            </w:r>
            <w:r w:rsidRPr="00652BA8">
              <w:rPr>
                <w:rFonts w:cs="Times New Roman"/>
                <w:szCs w:val="24"/>
              </w:rPr>
              <w:t xml:space="preserve"> часов 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3460" w:type="dxa"/>
          </w:tcPr>
          <w:p w:rsidR="00431FEF" w:rsidRPr="00247499" w:rsidRDefault="00652BA8" w:rsidP="00E44117">
            <w:pPr>
              <w:rPr>
                <w:rFonts w:cs="Times New Roman"/>
                <w:szCs w:val="24"/>
              </w:rPr>
            </w:pPr>
            <w:r w:rsidRPr="00652BA8">
              <w:rPr>
                <w:rFonts w:cs="Times New Roman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>30 *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 xml:space="preserve">Производство другого </w:t>
            </w:r>
            <w:r w:rsidRPr="00431FEF">
              <w:rPr>
                <w:rFonts w:cs="Times New Roman"/>
                <w:szCs w:val="24"/>
              </w:rPr>
              <w:lastRenderedPageBreak/>
              <w:t>транспортного оборудования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lastRenderedPageBreak/>
              <w:t>35 **</w:t>
            </w:r>
          </w:p>
        </w:tc>
        <w:tc>
          <w:tcPr>
            <w:tcW w:w="3460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247499">
              <w:rPr>
                <w:rFonts w:cs="Times New Roman"/>
                <w:szCs w:val="24"/>
              </w:rPr>
              <w:t xml:space="preserve">Производство прочего </w:t>
            </w:r>
            <w:r w:rsidRPr="00247499">
              <w:rPr>
                <w:rFonts w:cs="Times New Roman"/>
                <w:szCs w:val="24"/>
              </w:rPr>
              <w:lastRenderedPageBreak/>
              <w:t>транспортного оборудования</w:t>
            </w:r>
          </w:p>
        </w:tc>
      </w:tr>
      <w:tr w:rsidR="00431FEF" w:rsidRPr="00247499" w:rsidTr="00431FEF"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325</w:t>
            </w:r>
          </w:p>
        </w:tc>
        <w:tc>
          <w:tcPr>
            <w:tcW w:w="3459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  <w:r w:rsidRPr="00431FEF">
              <w:rPr>
                <w:rFonts w:cs="Times New Roman"/>
                <w:szCs w:val="24"/>
              </w:rPr>
              <w:t>Производство медицинских и стоматологических инструментов и расходных материалов</w:t>
            </w:r>
          </w:p>
        </w:tc>
        <w:tc>
          <w:tcPr>
            <w:tcW w:w="1326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</w:p>
        </w:tc>
        <w:tc>
          <w:tcPr>
            <w:tcW w:w="3460" w:type="dxa"/>
          </w:tcPr>
          <w:p w:rsidR="00431FEF" w:rsidRPr="00247499" w:rsidRDefault="00431FEF" w:rsidP="00E44117">
            <w:pPr>
              <w:rPr>
                <w:rFonts w:cs="Times New Roman"/>
                <w:szCs w:val="24"/>
              </w:rPr>
            </w:pPr>
          </w:p>
        </w:tc>
      </w:tr>
    </w:tbl>
    <w:p w:rsidR="00431FEF" w:rsidRDefault="00431FEF" w:rsidP="00431FEF">
      <w:r>
        <w:t xml:space="preserve">* Исключая 301 (Строительство судов и катеров) </w:t>
      </w:r>
    </w:p>
    <w:p w:rsidR="00431FEF" w:rsidRDefault="00431FEF" w:rsidP="00431FEF">
      <w:r>
        <w:t>** Исключая 351 (Строительство и ремонт судов и катеров)</w:t>
      </w:r>
    </w:p>
    <w:p w:rsidR="00652BA8" w:rsidRPr="00431FEF" w:rsidRDefault="00652BA8" w:rsidP="00431FEF">
      <w:r w:rsidRPr="00652BA8">
        <w:t xml:space="preserve">MVA - это добавленная стоимость обрабатывающей промышленности, которая соответствует разделу C </w:t>
      </w:r>
      <w:r>
        <w:t>МСОК</w:t>
      </w:r>
      <w:r w:rsidRPr="00652BA8">
        <w:t xml:space="preserve"> </w:t>
      </w:r>
      <w:r>
        <w:t xml:space="preserve">Пересмотра 4 и разделу D МСОК Пересмотра </w:t>
      </w:r>
      <w:r w:rsidRPr="00652BA8">
        <w:t>3.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C3050F" w:rsidP="00C3050F">
      <w:r>
        <w:t>Процент</w:t>
      </w:r>
      <w:proofErr w:type="gramStart"/>
      <w: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C3050F" w:rsidRPr="00C3050F" w:rsidRDefault="00103AD0" w:rsidP="00C3050F">
      <w:hyperlink r:id="rId9" w:history="1">
        <w:r w:rsidR="00C3050F" w:rsidRPr="00C3050F">
          <w:rPr>
            <w:rStyle w:val="ac"/>
          </w:rPr>
          <w:t>Международная стандартная отраслевая классификация всех видов экономической деятельности (МСОК) Пересмотр 4</w:t>
        </w:r>
      </w:hyperlink>
      <w:r w:rsidR="00C3050F" w:rsidRPr="00C3050F">
        <w:t xml:space="preserve"> </w:t>
      </w:r>
    </w:p>
    <w:p w:rsidR="000A229E" w:rsidRPr="00BD29EC" w:rsidRDefault="00103AD0" w:rsidP="00C3050F">
      <w:hyperlink r:id="rId10" w:history="1">
        <w:r w:rsidR="00C3050F" w:rsidRPr="00C3050F">
          <w:rPr>
            <w:rStyle w:val="ac"/>
          </w:rPr>
          <w:t>Международная стандартная отраслевая классификация всех видов экономической деятельности (МСОК) Пересмотр 3</w:t>
        </w:r>
      </w:hyperlink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3050F" w:rsidRPr="00BD29EC" w:rsidRDefault="00C3050F" w:rsidP="00C3050F">
      <w:r w:rsidRPr="00C3050F">
        <w:t>Данные</w:t>
      </w:r>
      <w:r>
        <w:t xml:space="preserve"> можно найти в базе данных ЮНИДО</w:t>
      </w:r>
      <w:r w:rsidRPr="00C3050F">
        <w:t xml:space="preserve"> INDSTAT4 по пересмотру 3 МСОК и пересмотру 4 МСОК соответственно.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3050F" w:rsidRPr="00BD29EC" w:rsidRDefault="00C3050F" w:rsidP="00C3050F">
      <w:r w:rsidRPr="00C3050F">
        <w:t>Данные собираются с помощью вопросника по общей статистике промышленности, который заполняется Национальными статистическими управлениями (НСУ) и ежегодно представляется в ЮНИДО. Данные по странам ОЭСР получены непосредственно из ОЭСР. Данные по странам также собираются из официальных публикаций и официальных веб-сайтов.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3050F" w:rsidRPr="00BD29EC" w:rsidRDefault="00C3050F" w:rsidP="00C3050F">
      <w:r w:rsidRPr="00C3050F">
        <w:t>Данные ежегодно собираются из НСУ и ОЭСР.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C3050F" w:rsidRPr="00BD29EC" w:rsidRDefault="00C3050F" w:rsidP="00C3050F">
      <w:r w:rsidRPr="00C3050F">
        <w:t>База данных UNIDO INDSTAT ежегодно обновляется в период с марта по апрель.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C3050F" w:rsidRPr="00A71EC6" w:rsidRDefault="00C3050F" w:rsidP="00C3050F">
      <w:r w:rsidRPr="00C3050F">
        <w:t>Национальные статистические управления (НСУ) в странах, не входящих в ОЭСР, и страны ОЭСР.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2649E7" w:rsidRPr="00BD29EC" w:rsidRDefault="002649E7" w:rsidP="002649E7">
      <w:r w:rsidRPr="002649E7">
        <w:lastRenderedPageBreak/>
        <w:t>Организация Объединенных Наций по промышленному развитию (ЮНИДО)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2649E7" w:rsidP="002649E7">
      <w:r w:rsidRPr="002649E7">
        <w:t xml:space="preserve">ЮНИДО, как специализированное агентство ООН по промышленному развитию, имеет международный мандат на сбор, подготовку и распространение </w:t>
      </w:r>
      <w:proofErr w:type="spellStart"/>
      <w:r w:rsidRPr="002649E7">
        <w:t>международно</w:t>
      </w:r>
      <w:proofErr w:type="spellEnd"/>
      <w:r w:rsidRPr="002649E7">
        <w:t xml:space="preserve"> сопоставимых промышленных статистических данных. </w:t>
      </w:r>
      <w:proofErr w:type="gramStart"/>
      <w:r w:rsidRPr="002649E7">
        <w:t>Мандат ЮНИДО охватывает (i) ведение и обновление международных баз данных промышленной статистики; (</w:t>
      </w:r>
      <w:proofErr w:type="spellStart"/>
      <w:r w:rsidRPr="002649E7">
        <w:t>ii</w:t>
      </w:r>
      <w:proofErr w:type="spellEnd"/>
      <w:r w:rsidRPr="002649E7">
        <w:t>) методологические и аналитические продукты, основанные на статистических исследованиях и опыте ведения сопоставимых на международном уровне статистических данных; (</w:t>
      </w:r>
      <w:proofErr w:type="spellStart"/>
      <w:r w:rsidRPr="002649E7">
        <w:t>iii</w:t>
      </w:r>
      <w:proofErr w:type="spellEnd"/>
      <w:r w:rsidRPr="002649E7">
        <w:t>) вклад в разработку и внедрение международных статистических стандартов и методологии; и (</w:t>
      </w:r>
      <w:proofErr w:type="spellStart"/>
      <w:r w:rsidRPr="002649E7">
        <w:t>iv</w:t>
      </w:r>
      <w:proofErr w:type="spellEnd"/>
      <w:r w:rsidRPr="002649E7">
        <w:t>) услуги технического сотрудничества странам в области промышленной статистики.</w:t>
      </w:r>
      <w:proofErr w:type="gramEnd"/>
      <w:r w:rsidRPr="002649E7">
        <w:t xml:space="preserve"> С изменением положения ЮНИДО в качестве основного учреждения по инклюзивному и устойчивому промышленному развитию (ВУПР) ее статистический мандат был расширен, чтобы охватить все аспекты промышленного развития, включая его </w:t>
      </w:r>
      <w:proofErr w:type="spellStart"/>
      <w:r w:rsidRPr="002649E7">
        <w:t>инклюзивность</w:t>
      </w:r>
      <w:proofErr w:type="spellEnd"/>
      <w:r w:rsidRPr="002649E7">
        <w:t xml:space="preserve"> и экологическую устойчивость.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649E7" w:rsidP="002649E7">
      <w:r w:rsidRPr="002649E7">
        <w:t xml:space="preserve">Промышленное развитие, как правило, влечет за собой структурный переход от деятельности, основанной на ресурсах и </w:t>
      </w:r>
      <w:proofErr w:type="spellStart"/>
      <w:r w:rsidRPr="002649E7">
        <w:t>низкотехнологичных</w:t>
      </w:r>
      <w:proofErr w:type="spellEnd"/>
      <w:r w:rsidRPr="002649E7">
        <w:t xml:space="preserve"> технологиях, к д</w:t>
      </w:r>
      <w:r>
        <w:t xml:space="preserve">еятельности, связанной с </w:t>
      </w:r>
      <w:r>
        <w:rPr>
          <w:lang w:val="en-US"/>
        </w:rPr>
        <w:t>MHT</w:t>
      </w:r>
      <w:r w:rsidRPr="002649E7">
        <w:t>. Современная, очень сложная производственная структура предлагает лучшие возможности для развития навыков и технологических инноваций. Деятельность MHT также относится к отраслям производства с высокой добавленной стоимостью, отличающимся более высокой технологичностью и производительностью труда. Увеличение доли секторов MHT также отражает влияние инноваций.</w:t>
      </w:r>
    </w:p>
    <w:p w:rsidR="002E15F9" w:rsidRPr="00103AD0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649E7" w:rsidRPr="002649E7" w:rsidRDefault="002649E7" w:rsidP="002649E7">
      <w:r w:rsidRPr="002649E7">
        <w:t xml:space="preserve">Добавленная стоимость в результате экономической деятельности должна </w:t>
      </w:r>
      <w:proofErr w:type="gramStart"/>
      <w:r w:rsidRPr="002649E7">
        <w:t>указываться</w:t>
      </w:r>
      <w:proofErr w:type="gramEnd"/>
      <w:r w:rsidRPr="002649E7">
        <w:t xml:space="preserve"> по крайней мере в 3-значном </w:t>
      </w:r>
      <w:r>
        <w:t>МСОК</w:t>
      </w:r>
      <w:r w:rsidRPr="002649E7">
        <w:t xml:space="preserve"> для составления значений </w:t>
      </w:r>
      <w:r w:rsidRPr="002649E7">
        <w:rPr>
          <w:lang w:val="en-US"/>
        </w:rPr>
        <w:t>MHT</w:t>
      </w:r>
      <w:r w:rsidRPr="002649E7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2649E7" w:rsidRDefault="002649E7" w:rsidP="002649E7">
      <w:r w:rsidRPr="002649E7">
        <w:t>Показатель рассчитывается как доля суммы добавленной стоимости от экономической деятельности MHT к MVA.</w:t>
      </w:r>
    </w:p>
    <w:p w:rsidR="002649E7" w:rsidRDefault="00103AD0" w:rsidP="002649E7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Сумма добавленной стоимости в экономической деятельности MHT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MVA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649E7" w:rsidRDefault="002649E7" w:rsidP="002649E7">
      <w:r w:rsidRPr="002649E7">
        <w:t>ЮНИДО проводит со странами регулярные консультации в процессе сбора данных для обеспечения качества данных и международной сопоставимости.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649E7" w:rsidRDefault="002649E7" w:rsidP="002649E7">
      <w:r w:rsidRPr="002649E7">
        <w:lastRenderedPageBreak/>
        <w:t>Данные собираются с помощью Вопросника ЮНИДО по общей статистике промышленности для получения информации о различиях в используемой концепции, сфере охвата, охвате и классификации. Окончательные данные корректируются в соответствии с МСОК и облегчают международную сопоставимость.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462CF3" w:rsidP="00462CF3">
      <w:r w:rsidRPr="00462CF3">
        <w:t>Недостающие значения рассчитываются на основе методологии, приведенной в Отчете о конкурентных</w:t>
      </w:r>
      <w:r>
        <w:t xml:space="preserve"> промышленных показателях (ЮНИДО</w:t>
      </w:r>
      <w:r w:rsidRPr="00462CF3">
        <w:t>, 2016).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462CF3" w:rsidP="00462CF3">
      <w:r w:rsidRPr="00462CF3">
        <w:t>Вменение, применяемое на уровне страны.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E27922" w:rsidRPr="00BD29EC" w:rsidRDefault="00462CF3" w:rsidP="00462CF3">
      <w:r w:rsidRPr="00462CF3">
        <w:t>Региональные и глобальные агрегированные показатели рассчитываются как средневзвешенное значение долей MHT стран в группе. Веса берутся на основе доли MVA в группе (база данных UNIDO MVA).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462CF3" w:rsidRPr="00462CF3" w:rsidRDefault="00462CF3" w:rsidP="00462CF3">
      <w:r w:rsidRPr="00462CF3">
        <w:t xml:space="preserve">Международные рекомендации по статистике промышленности (IRIS) 2008 </w:t>
      </w:r>
    </w:p>
    <w:p w:rsidR="00462CF3" w:rsidRPr="00462CF3" w:rsidRDefault="00462CF3" w:rsidP="00462CF3">
      <w:r w:rsidRPr="00462CF3">
        <w:t xml:space="preserve">https://unstats.un.org/unsd/publication/seriesM/seriesm_90e.pdf </w:t>
      </w:r>
    </w:p>
    <w:p w:rsidR="00462CF3" w:rsidRPr="00462CF3" w:rsidRDefault="00462CF3" w:rsidP="00462CF3">
      <w:r w:rsidRPr="00462CF3">
        <w:t xml:space="preserve">Международная стандартная отраслевая классификация всех видов экономической деятельности (МСОК) </w:t>
      </w:r>
    </w:p>
    <w:p w:rsidR="00462CF3" w:rsidRPr="00BD29EC" w:rsidRDefault="00462CF3" w:rsidP="00462CF3">
      <w:r w:rsidRPr="00462CF3">
        <w:t>https://unstats.un.org/unsd/classifications/Econ/isic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462CF3" w:rsidRPr="00BD29EC" w:rsidRDefault="00462CF3" w:rsidP="00462CF3">
      <w:r w:rsidRPr="00462CF3">
        <w:t>ЮНИДО опубликовала руководство для статистиков, участвующих в регулярных программах промышленной статистики НСУ или отраслевых министерств (</w:t>
      </w:r>
      <w:hyperlink r:id="rId11" w:history="1">
        <w:r w:rsidRPr="00462CF3">
          <w:rPr>
            <w:rStyle w:val="ac"/>
          </w:rPr>
          <w:t>Промышленная статистика - Руководящие принципы и методология</w:t>
        </w:r>
      </w:hyperlink>
      <w:r w:rsidRPr="00462CF3">
        <w:t xml:space="preserve">). В нем описываются статистические методы, связанные с основными этапами функционирования промышленной статистики. Кроме того, ЮНИДО создала систему управления качеством, основанную на </w:t>
      </w:r>
      <w:proofErr w:type="spellStart"/>
      <w:r w:rsidRPr="00462CF3">
        <w:t>международно</w:t>
      </w:r>
      <w:proofErr w:type="spellEnd"/>
      <w:r w:rsidRPr="00462CF3">
        <w:t xml:space="preserve"> признанных руководящих принципах, рекомендованных IRIS для обеспечения качества статистических продуктов.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462CF3" w:rsidRPr="00040034" w:rsidRDefault="00103AD0" w:rsidP="00462CF3">
      <w:hyperlink r:id="rId12" w:history="1">
        <w:r w:rsidR="00462CF3" w:rsidRPr="00462CF3">
          <w:rPr>
            <w:rStyle w:val="ac"/>
          </w:rPr>
          <w:t>Система обеспечения качества ЮНИДО</w:t>
        </w:r>
      </w:hyperlink>
      <w:r w:rsidR="00462CF3" w:rsidRPr="00462CF3">
        <w:t xml:space="preserve"> соблюдается для обеспечения актуальности статистической деятельности ЮНИДО, а собираемые и распространяемые данные являются точными, полными в рамках определенного объема и охвата, своевременными, сопоставимыми с точки зрения рекомендуемых на международном уровне методов и стандартов классификации и внутренне согласованными с переменными, включенными в </w:t>
      </w:r>
      <w:r w:rsidR="00462CF3" w:rsidRPr="00462CF3">
        <w:lastRenderedPageBreak/>
        <w:t>наборы данных. Хотя эти общепринятые, широкие аспекты качества статистических данных могут быть определены в собственной системе обеспечения качества каждого НСУ. ЮНИДО прилагает максимум усилий для того, чтобы данные, полученные в результате статистической деятельности, осуществляемой в рамках технического сотрудничества ЮНИДО, были точными, сопоставимыми на международном уровне и согласованными.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462CF3" w:rsidRPr="00BD29EC" w:rsidRDefault="00462CF3" w:rsidP="00462CF3">
      <w:r w:rsidRPr="00462CF3">
        <w:t>ЮНИДО использует широкий спектр методов обеспечения качества данных и проводит консультации с национальными поставщиками для обеспечения соблюдения принципов качества, подкрепленных Основополагающими принципами официальной статистики.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462CF3" w:rsidRPr="00BD29EC" w:rsidRDefault="00103AD0" w:rsidP="00462CF3">
      <w:r>
        <w:t>Более 150 стран.</w:t>
      </w:r>
      <w:bookmarkStart w:id="5" w:name="_GoBack"/>
      <w:bookmarkEnd w:id="5"/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462CF3" w:rsidRPr="00BD29EC" w:rsidRDefault="00462CF3" w:rsidP="00462CF3">
      <w:r w:rsidRPr="00462CF3">
        <w:t>Данные по этому показателю имеются с 2000 года в Глобальной базе данных ООН по ЦУР, но более длинные временные ряды доступны в базе данных CIP.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462CF3" w:rsidRDefault="00462CF3" w:rsidP="00462CF3">
      <w:proofErr w:type="spellStart"/>
      <w:r w:rsidRPr="00462CF3">
        <w:t>Дезагрегирование</w:t>
      </w:r>
      <w:proofErr w:type="spellEnd"/>
      <w:r w:rsidRPr="00462CF3">
        <w:t xml:space="preserve"> отсутствует.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62CF3" w:rsidRPr="00462CF3" w:rsidRDefault="00462CF3" w:rsidP="00462CF3">
      <w:pPr>
        <w:rPr>
          <w:lang w:eastAsia="en-GB"/>
        </w:rPr>
      </w:pPr>
      <w:r w:rsidRPr="00462CF3">
        <w:rPr>
          <w:lang w:eastAsia="en-GB"/>
        </w:rPr>
        <w:t xml:space="preserve">Источники расхождений: </w:t>
      </w:r>
    </w:p>
    <w:p w:rsidR="00462CF3" w:rsidRDefault="00462CF3" w:rsidP="00462CF3">
      <w:pPr>
        <w:rPr>
          <w:b/>
          <w:lang w:eastAsia="en-GB"/>
        </w:rPr>
      </w:pPr>
      <w:r w:rsidRPr="00462CF3">
        <w:rPr>
          <w:lang w:eastAsia="en-GB"/>
        </w:rPr>
        <w:t>Пересчет в доллары США или разница в комбинациях МСОК может привести к расхождению между национальными и международными показателями.</w:t>
      </w:r>
      <w:r w:rsidRPr="00462CF3">
        <w:rPr>
          <w:b/>
          <w:lang w:eastAsia="en-GB"/>
        </w:rPr>
        <w:t xml:space="preserve"> </w:t>
      </w:r>
    </w:p>
    <w:p w:rsidR="00040034" w:rsidRDefault="00040034" w:rsidP="00462CF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103AD0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103AD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103AD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462CF3" w:rsidRPr="00103AD0" w:rsidRDefault="00462CF3" w:rsidP="00462CF3">
      <w:r w:rsidRPr="00462CF3">
        <w:rPr>
          <w:lang w:val="en-US"/>
        </w:rPr>
        <w:t>URL</w:t>
      </w:r>
      <w:r w:rsidRPr="00103AD0">
        <w:t xml:space="preserve">: </w:t>
      </w:r>
    </w:p>
    <w:p w:rsidR="00462CF3" w:rsidRPr="00103AD0" w:rsidRDefault="00462CF3" w:rsidP="00462CF3">
      <w:r w:rsidRPr="00462CF3">
        <w:rPr>
          <w:lang w:val="en-US"/>
        </w:rPr>
        <w:t>www</w:t>
      </w:r>
      <w:r w:rsidRPr="00103AD0">
        <w:t>.</w:t>
      </w:r>
      <w:proofErr w:type="spellStart"/>
      <w:r w:rsidRPr="00462CF3">
        <w:rPr>
          <w:lang w:val="en-US"/>
        </w:rPr>
        <w:t>unido</w:t>
      </w:r>
      <w:proofErr w:type="spellEnd"/>
      <w:r w:rsidRPr="00103AD0">
        <w:t>.</w:t>
      </w:r>
      <w:r w:rsidRPr="00462CF3">
        <w:rPr>
          <w:lang w:val="en-US"/>
        </w:rPr>
        <w:t>org</w:t>
      </w:r>
      <w:r w:rsidRPr="00103AD0">
        <w:t>/</w:t>
      </w:r>
      <w:r w:rsidRPr="00462CF3">
        <w:rPr>
          <w:lang w:val="en-US"/>
        </w:rPr>
        <w:t>statistics</w:t>
      </w:r>
      <w:r w:rsidRPr="00103AD0">
        <w:t xml:space="preserve"> </w:t>
      </w:r>
    </w:p>
    <w:p w:rsidR="00462CF3" w:rsidRPr="00103AD0" w:rsidRDefault="00462CF3" w:rsidP="00462CF3">
      <w:r w:rsidRPr="00462CF3">
        <w:rPr>
          <w:lang w:val="en-US"/>
        </w:rPr>
        <w:t>https</w:t>
      </w:r>
      <w:r w:rsidRPr="00103AD0">
        <w:t>://</w:t>
      </w:r>
      <w:r w:rsidRPr="00462CF3">
        <w:rPr>
          <w:lang w:val="en-US"/>
        </w:rPr>
        <w:t>stat</w:t>
      </w:r>
      <w:r w:rsidRPr="00103AD0">
        <w:t>.</w:t>
      </w:r>
      <w:proofErr w:type="spellStart"/>
      <w:r w:rsidRPr="00462CF3">
        <w:rPr>
          <w:lang w:val="en-US"/>
        </w:rPr>
        <w:t>unido</w:t>
      </w:r>
      <w:proofErr w:type="spellEnd"/>
      <w:r w:rsidRPr="00103AD0">
        <w:t>.</w:t>
      </w:r>
      <w:r w:rsidRPr="00462CF3">
        <w:rPr>
          <w:lang w:val="en-US"/>
        </w:rPr>
        <w:t>org</w:t>
      </w:r>
      <w:r w:rsidRPr="00103AD0">
        <w:t xml:space="preserve">/ </w:t>
      </w:r>
    </w:p>
    <w:p w:rsidR="00462CF3" w:rsidRPr="00462CF3" w:rsidRDefault="00462CF3" w:rsidP="00462CF3">
      <w:pPr>
        <w:rPr>
          <w:sz w:val="18"/>
          <w:szCs w:val="18"/>
        </w:rPr>
      </w:pPr>
      <w:r>
        <w:t>Использованные документы</w:t>
      </w:r>
      <w:r w:rsidRPr="00462CF3">
        <w:t xml:space="preserve">: </w:t>
      </w:r>
    </w:p>
    <w:p w:rsidR="00462CF3" w:rsidRPr="00462CF3" w:rsidRDefault="00462CF3" w:rsidP="00462CF3">
      <w:r w:rsidRPr="00462CF3">
        <w:t>Отчет о конкурентных производственных показателях (</w:t>
      </w:r>
      <w:r w:rsidRPr="00462CF3">
        <w:rPr>
          <w:lang w:val="en-US"/>
        </w:rPr>
        <w:t>CIP</w:t>
      </w:r>
      <w:r w:rsidRPr="00462CF3">
        <w:t xml:space="preserve">) 2018. </w:t>
      </w:r>
      <w:r w:rsidRPr="00462CF3">
        <w:rPr>
          <w:lang w:val="en-US"/>
        </w:rPr>
        <w:t>https</w:t>
      </w:r>
      <w:r w:rsidRPr="00462CF3">
        <w:t>://</w:t>
      </w:r>
      <w:r w:rsidRPr="00462CF3">
        <w:rPr>
          <w:lang w:val="en-US"/>
        </w:rPr>
        <w:t>www</w:t>
      </w:r>
      <w:r w:rsidRPr="00462CF3">
        <w:t>.</w:t>
      </w:r>
      <w:proofErr w:type="spellStart"/>
      <w:r w:rsidRPr="00462CF3">
        <w:rPr>
          <w:lang w:val="en-US"/>
        </w:rPr>
        <w:t>unido</w:t>
      </w:r>
      <w:proofErr w:type="spellEnd"/>
      <w:r w:rsidRPr="00462CF3">
        <w:t>.</w:t>
      </w:r>
      <w:r w:rsidRPr="00462CF3">
        <w:rPr>
          <w:lang w:val="en-US"/>
        </w:rPr>
        <w:t>org</w:t>
      </w:r>
      <w:r w:rsidRPr="00462CF3">
        <w:t>/</w:t>
      </w:r>
      <w:r w:rsidRPr="00462CF3">
        <w:rPr>
          <w:lang w:val="en-US"/>
        </w:rPr>
        <w:t>sites</w:t>
      </w:r>
      <w:r w:rsidRPr="00462CF3">
        <w:t>/</w:t>
      </w:r>
      <w:r w:rsidRPr="00462CF3">
        <w:rPr>
          <w:lang w:val="en-US"/>
        </w:rPr>
        <w:t>default</w:t>
      </w:r>
      <w:r w:rsidRPr="00462CF3">
        <w:t>/</w:t>
      </w:r>
      <w:r w:rsidRPr="00462CF3">
        <w:rPr>
          <w:lang w:val="en-US"/>
        </w:rPr>
        <w:t>files</w:t>
      </w:r>
      <w:r w:rsidRPr="00462CF3">
        <w:t>/</w:t>
      </w:r>
      <w:r w:rsidRPr="00462CF3">
        <w:rPr>
          <w:lang w:val="en-US"/>
        </w:rPr>
        <w:t>files</w:t>
      </w:r>
      <w:r w:rsidRPr="00462CF3">
        <w:t>/2019-05/</w:t>
      </w:r>
      <w:r w:rsidRPr="00462CF3">
        <w:rPr>
          <w:lang w:val="en-US"/>
        </w:rPr>
        <w:t>CIP</w:t>
      </w:r>
      <w:r w:rsidRPr="00462CF3">
        <w:t>_</w:t>
      </w:r>
      <w:r w:rsidRPr="00462CF3">
        <w:rPr>
          <w:lang w:val="en-US"/>
        </w:rPr>
        <w:t>Report</w:t>
      </w:r>
      <w:r w:rsidRPr="00462CF3">
        <w:t>_2019.</w:t>
      </w:r>
      <w:r w:rsidRPr="00462CF3">
        <w:rPr>
          <w:lang w:val="en-US"/>
        </w:rPr>
        <w:t>pdf</w:t>
      </w:r>
      <w:r w:rsidRPr="00462CF3">
        <w:t xml:space="preserve"> </w:t>
      </w:r>
    </w:p>
    <w:p w:rsidR="00462CF3" w:rsidRPr="00462CF3" w:rsidRDefault="00462CF3" w:rsidP="00462CF3">
      <w:r w:rsidRPr="00462CF3">
        <w:t xml:space="preserve">Международная стандартная отраслевая классификация всех видов экономической деятельности 2008. </w:t>
      </w:r>
      <w:r w:rsidRPr="00462CF3">
        <w:rPr>
          <w:lang w:val="en-US"/>
        </w:rPr>
        <w:t>https</w:t>
      </w:r>
      <w:r w:rsidRPr="00462CF3">
        <w:t>://</w:t>
      </w:r>
      <w:proofErr w:type="spellStart"/>
      <w:r w:rsidRPr="00462CF3">
        <w:rPr>
          <w:lang w:val="en-US"/>
        </w:rPr>
        <w:t>unstats</w:t>
      </w:r>
      <w:proofErr w:type="spellEnd"/>
      <w:r w:rsidRPr="00462CF3">
        <w:t>.</w:t>
      </w:r>
      <w:r w:rsidRPr="00462CF3">
        <w:rPr>
          <w:lang w:val="en-US"/>
        </w:rPr>
        <w:t>un</w:t>
      </w:r>
      <w:r w:rsidRPr="00462CF3">
        <w:t>.</w:t>
      </w:r>
      <w:r w:rsidRPr="00462CF3">
        <w:rPr>
          <w:lang w:val="en-US"/>
        </w:rPr>
        <w:t>org</w:t>
      </w:r>
      <w:r w:rsidRPr="00462CF3">
        <w:t>/</w:t>
      </w:r>
      <w:proofErr w:type="spellStart"/>
      <w:r w:rsidRPr="00462CF3">
        <w:rPr>
          <w:lang w:val="en-US"/>
        </w:rPr>
        <w:t>unsd</w:t>
      </w:r>
      <w:proofErr w:type="spellEnd"/>
      <w:r w:rsidRPr="00462CF3">
        <w:t>/</w:t>
      </w:r>
      <w:r w:rsidRPr="00462CF3">
        <w:rPr>
          <w:lang w:val="en-US"/>
        </w:rPr>
        <w:t>publication</w:t>
      </w:r>
      <w:r w:rsidRPr="00462CF3">
        <w:t>/</w:t>
      </w:r>
      <w:proofErr w:type="spellStart"/>
      <w:r w:rsidRPr="00462CF3">
        <w:rPr>
          <w:lang w:val="en-US"/>
        </w:rPr>
        <w:t>seriesm</w:t>
      </w:r>
      <w:proofErr w:type="spellEnd"/>
      <w:r w:rsidRPr="00462CF3">
        <w:t>/</w:t>
      </w:r>
      <w:proofErr w:type="spellStart"/>
      <w:r w:rsidRPr="00462CF3">
        <w:rPr>
          <w:lang w:val="en-US"/>
        </w:rPr>
        <w:t>seriesm</w:t>
      </w:r>
      <w:proofErr w:type="spellEnd"/>
      <w:r w:rsidRPr="00462CF3">
        <w:t>_4</w:t>
      </w:r>
      <w:r w:rsidRPr="00462CF3">
        <w:rPr>
          <w:lang w:val="en-US"/>
        </w:rPr>
        <w:t>rev</w:t>
      </w:r>
      <w:r w:rsidRPr="00462CF3">
        <w:t>4</w:t>
      </w:r>
      <w:r w:rsidRPr="00462CF3">
        <w:rPr>
          <w:lang w:val="en-US"/>
        </w:rPr>
        <w:t>e</w:t>
      </w:r>
      <w:r w:rsidRPr="00462CF3">
        <w:t>.</w:t>
      </w:r>
      <w:r w:rsidRPr="00462CF3">
        <w:rPr>
          <w:lang w:val="en-US"/>
        </w:rPr>
        <w:t>pdf</w:t>
      </w:r>
      <w:r w:rsidRPr="00462CF3">
        <w:t xml:space="preserve"> </w:t>
      </w:r>
    </w:p>
    <w:p w:rsidR="00462CF3" w:rsidRPr="00103AD0" w:rsidRDefault="00462CF3" w:rsidP="00462CF3">
      <w:proofErr w:type="gramStart"/>
      <w:r w:rsidRPr="00462CF3">
        <w:rPr>
          <w:lang w:val="en-US"/>
        </w:rPr>
        <w:t>Galindo-Rueda, F. and F. Verger (2016).</w:t>
      </w:r>
      <w:proofErr w:type="gramEnd"/>
      <w:r w:rsidRPr="00462CF3">
        <w:rPr>
          <w:lang w:val="en-US"/>
        </w:rPr>
        <w:t xml:space="preserve"> </w:t>
      </w:r>
      <w:r w:rsidRPr="00462CF3">
        <w:t xml:space="preserve">Таксономия экономической деятельности ОЭСР на основе интенсивности НИОКР, Рабочие документы ОЭСР по науке, технологиям и промышленности, 2016/04, </w:t>
      </w:r>
      <w:r w:rsidRPr="00462CF3">
        <w:rPr>
          <w:lang w:val="en-US"/>
        </w:rPr>
        <w:t>OECD</w:t>
      </w:r>
      <w:r w:rsidRPr="00462CF3">
        <w:t xml:space="preserve"> </w:t>
      </w:r>
      <w:r w:rsidRPr="00462CF3">
        <w:rPr>
          <w:lang w:val="en-US"/>
        </w:rPr>
        <w:t>Publishing</w:t>
      </w:r>
      <w:r w:rsidRPr="00462CF3">
        <w:t xml:space="preserve">, </w:t>
      </w:r>
      <w:r w:rsidRPr="00462CF3">
        <w:rPr>
          <w:lang w:val="en-US"/>
        </w:rPr>
        <w:t>Paris</w:t>
      </w:r>
      <w:r w:rsidRPr="00462CF3">
        <w:t xml:space="preserve">. </w:t>
      </w:r>
      <w:r w:rsidR="00FD064B">
        <w:t>Доступно по адресу</w:t>
      </w:r>
      <w:r w:rsidRPr="00103AD0">
        <w:t xml:space="preserve">: </w:t>
      </w:r>
    </w:p>
    <w:p w:rsidR="00462CF3" w:rsidRPr="00103AD0" w:rsidRDefault="00462CF3" w:rsidP="00462CF3">
      <w:r w:rsidRPr="00462CF3">
        <w:rPr>
          <w:lang w:val="en-US"/>
        </w:rPr>
        <w:lastRenderedPageBreak/>
        <w:t>http</w:t>
      </w:r>
      <w:r w:rsidRPr="00103AD0">
        <w:t>://</w:t>
      </w:r>
      <w:r w:rsidRPr="00462CF3">
        <w:rPr>
          <w:lang w:val="en-US"/>
        </w:rPr>
        <w:t>dx</w:t>
      </w:r>
      <w:r w:rsidRPr="00103AD0">
        <w:t>.</w:t>
      </w:r>
      <w:proofErr w:type="spellStart"/>
      <w:r w:rsidRPr="00462CF3">
        <w:rPr>
          <w:lang w:val="en-US"/>
        </w:rPr>
        <w:t>doi</w:t>
      </w:r>
      <w:proofErr w:type="spellEnd"/>
      <w:r w:rsidRPr="00103AD0">
        <w:t>.</w:t>
      </w:r>
      <w:r w:rsidRPr="00462CF3">
        <w:rPr>
          <w:lang w:val="en-US"/>
        </w:rPr>
        <w:t>org</w:t>
      </w:r>
      <w:r w:rsidRPr="00103AD0">
        <w:t>/10.1787/5</w:t>
      </w:r>
      <w:proofErr w:type="spellStart"/>
      <w:r w:rsidRPr="00462CF3">
        <w:rPr>
          <w:lang w:val="en-US"/>
        </w:rPr>
        <w:t>jlv</w:t>
      </w:r>
      <w:proofErr w:type="spellEnd"/>
      <w:r w:rsidRPr="00103AD0">
        <w:t>73</w:t>
      </w:r>
      <w:proofErr w:type="spellStart"/>
      <w:r w:rsidRPr="00462CF3">
        <w:rPr>
          <w:lang w:val="en-US"/>
        </w:rPr>
        <w:t>sqqp</w:t>
      </w:r>
      <w:proofErr w:type="spellEnd"/>
      <w:r w:rsidRPr="00103AD0">
        <w:t>8</w:t>
      </w:r>
      <w:r w:rsidRPr="00462CF3">
        <w:rPr>
          <w:lang w:val="en-US"/>
        </w:rPr>
        <w:t>r</w:t>
      </w:r>
      <w:r w:rsidRPr="00103AD0">
        <w:t>-</w:t>
      </w:r>
      <w:proofErr w:type="spellStart"/>
      <w:r w:rsidRPr="00462CF3">
        <w:rPr>
          <w:lang w:val="en-US"/>
        </w:rPr>
        <w:t>en</w:t>
      </w:r>
      <w:proofErr w:type="spellEnd"/>
      <w:r w:rsidRPr="00103AD0">
        <w:t xml:space="preserve"> </w:t>
      </w:r>
    </w:p>
    <w:p w:rsidR="00462CF3" w:rsidRPr="00FD064B" w:rsidRDefault="00FD064B" w:rsidP="00462CF3">
      <w:r w:rsidRPr="00FD064B">
        <w:t>ЮНИДО (2009 год). Качество данных ЮНИДО: Система обеспечения качества статистической деятельности ЮНИДО</w:t>
      </w:r>
      <w:r w:rsidR="00462CF3" w:rsidRPr="00FD064B">
        <w:t xml:space="preserve"> </w:t>
      </w:r>
      <w:r w:rsidR="00462CF3" w:rsidRPr="00462CF3">
        <w:rPr>
          <w:lang w:val="en-US"/>
        </w:rPr>
        <w:t>https</w:t>
      </w:r>
      <w:r w:rsidR="00462CF3" w:rsidRPr="00FD064B">
        <w:t>://</w:t>
      </w:r>
      <w:r w:rsidR="00462CF3" w:rsidRPr="00462CF3">
        <w:rPr>
          <w:lang w:val="en-US"/>
        </w:rPr>
        <w:t>open</w:t>
      </w:r>
      <w:r w:rsidR="00462CF3" w:rsidRPr="00FD064B">
        <w:t>.</w:t>
      </w:r>
      <w:proofErr w:type="spellStart"/>
      <w:r w:rsidR="00462CF3" w:rsidRPr="00462CF3">
        <w:rPr>
          <w:lang w:val="en-US"/>
        </w:rPr>
        <w:t>unido</w:t>
      </w:r>
      <w:proofErr w:type="spellEnd"/>
      <w:r w:rsidR="00462CF3" w:rsidRPr="00FD064B">
        <w:t>.</w:t>
      </w:r>
      <w:r w:rsidR="00462CF3" w:rsidRPr="00462CF3">
        <w:rPr>
          <w:lang w:val="en-US"/>
        </w:rPr>
        <w:t>org</w:t>
      </w:r>
      <w:r w:rsidR="00462CF3" w:rsidRPr="00FD064B">
        <w:t>/</w:t>
      </w:r>
      <w:proofErr w:type="spellStart"/>
      <w:r w:rsidR="00462CF3" w:rsidRPr="00462CF3">
        <w:rPr>
          <w:lang w:val="en-US"/>
        </w:rPr>
        <w:t>api</w:t>
      </w:r>
      <w:proofErr w:type="spellEnd"/>
      <w:r w:rsidR="00462CF3" w:rsidRPr="00FD064B">
        <w:t>/</w:t>
      </w:r>
      <w:r w:rsidR="00462CF3" w:rsidRPr="00462CF3">
        <w:rPr>
          <w:lang w:val="en-US"/>
        </w:rPr>
        <w:t>documents</w:t>
      </w:r>
      <w:r w:rsidR="00462CF3" w:rsidRPr="00FD064B">
        <w:t>/4814740/</w:t>
      </w:r>
      <w:r w:rsidR="00462CF3" w:rsidRPr="00462CF3">
        <w:rPr>
          <w:lang w:val="en-US"/>
        </w:rPr>
        <w:t>download</w:t>
      </w:r>
      <w:r w:rsidR="00462CF3" w:rsidRPr="00FD064B">
        <w:t>/</w:t>
      </w:r>
      <w:r w:rsidR="00462CF3" w:rsidRPr="00462CF3">
        <w:rPr>
          <w:lang w:val="en-US"/>
        </w:rPr>
        <w:t>UNIDO</w:t>
      </w:r>
      <w:r w:rsidR="00462CF3" w:rsidRPr="00FD064B">
        <w:t>-</w:t>
      </w:r>
      <w:r w:rsidR="00462CF3" w:rsidRPr="00462CF3">
        <w:rPr>
          <w:lang w:val="en-US"/>
        </w:rPr>
        <w:t>Publication</w:t>
      </w:r>
      <w:r w:rsidR="00462CF3" w:rsidRPr="00FD064B">
        <w:t xml:space="preserve">-2009-4814740 </w:t>
      </w:r>
    </w:p>
    <w:p w:rsidR="00462CF3" w:rsidRPr="00FD064B" w:rsidRDefault="00FD064B" w:rsidP="00462CF3">
      <w:r w:rsidRPr="00FD064B">
        <w:t xml:space="preserve">ЮНИДО (2010 год). Промышленная статистика - Руководящие принципы и методология </w:t>
      </w:r>
      <w:r w:rsidR="00462CF3" w:rsidRPr="00462CF3">
        <w:rPr>
          <w:lang w:val="en-US"/>
        </w:rPr>
        <w:t>https</w:t>
      </w:r>
      <w:r w:rsidR="00462CF3" w:rsidRPr="00FD064B">
        <w:t>://</w:t>
      </w:r>
      <w:r w:rsidR="00462CF3" w:rsidRPr="00462CF3">
        <w:rPr>
          <w:lang w:val="en-US"/>
        </w:rPr>
        <w:t>www</w:t>
      </w:r>
      <w:r w:rsidR="00462CF3" w:rsidRPr="00FD064B">
        <w:t>.</w:t>
      </w:r>
      <w:proofErr w:type="spellStart"/>
      <w:r w:rsidR="00462CF3" w:rsidRPr="00462CF3">
        <w:rPr>
          <w:lang w:val="en-US"/>
        </w:rPr>
        <w:t>unido</w:t>
      </w:r>
      <w:proofErr w:type="spellEnd"/>
      <w:r w:rsidR="00462CF3" w:rsidRPr="00FD064B">
        <w:t>.</w:t>
      </w:r>
      <w:r w:rsidR="00462CF3" w:rsidRPr="00462CF3">
        <w:rPr>
          <w:lang w:val="en-US"/>
        </w:rPr>
        <w:t>org</w:t>
      </w:r>
      <w:r w:rsidR="00462CF3" w:rsidRPr="00FD064B">
        <w:t>/</w:t>
      </w:r>
      <w:r w:rsidR="00462CF3" w:rsidRPr="00462CF3">
        <w:rPr>
          <w:lang w:val="en-US"/>
        </w:rPr>
        <w:t>sites</w:t>
      </w:r>
      <w:r w:rsidR="00462CF3" w:rsidRPr="00FD064B">
        <w:t>/</w:t>
      </w:r>
      <w:r w:rsidR="00462CF3" w:rsidRPr="00462CF3">
        <w:rPr>
          <w:lang w:val="en-US"/>
        </w:rPr>
        <w:t>default</w:t>
      </w:r>
      <w:r w:rsidR="00462CF3" w:rsidRPr="00FD064B">
        <w:t>/</w:t>
      </w:r>
      <w:r w:rsidR="00462CF3" w:rsidRPr="00462CF3">
        <w:rPr>
          <w:lang w:val="en-US"/>
        </w:rPr>
        <w:t>files</w:t>
      </w:r>
      <w:r w:rsidR="00462CF3" w:rsidRPr="00FD064B">
        <w:t>/2012-07/</w:t>
      </w:r>
      <w:r w:rsidR="00462CF3" w:rsidRPr="00462CF3">
        <w:rPr>
          <w:lang w:val="en-US"/>
        </w:rPr>
        <w:t>Industrial</w:t>
      </w:r>
      <w:r w:rsidR="00462CF3" w:rsidRPr="00FD064B">
        <w:t>%20</w:t>
      </w:r>
      <w:r w:rsidR="00462CF3" w:rsidRPr="00462CF3">
        <w:rPr>
          <w:lang w:val="en-US"/>
        </w:rPr>
        <w:t>Statistics</w:t>
      </w:r>
      <w:r w:rsidR="00462CF3" w:rsidRPr="00FD064B">
        <w:t>%20-%20</w:t>
      </w:r>
      <w:r w:rsidR="00462CF3" w:rsidRPr="00462CF3">
        <w:rPr>
          <w:lang w:val="en-US"/>
        </w:rPr>
        <w:t>Guidelines</w:t>
      </w:r>
      <w:r w:rsidR="00462CF3" w:rsidRPr="00FD064B">
        <w:t>%20</w:t>
      </w:r>
      <w:r w:rsidR="00462CF3" w:rsidRPr="00462CF3">
        <w:rPr>
          <w:lang w:val="en-US"/>
        </w:rPr>
        <w:t>and</w:t>
      </w:r>
      <w:r w:rsidR="00462CF3" w:rsidRPr="00FD064B">
        <w:t>%20</w:t>
      </w:r>
      <w:proofErr w:type="spellStart"/>
      <w:r w:rsidR="00462CF3" w:rsidRPr="00462CF3">
        <w:rPr>
          <w:lang w:val="en-US"/>
        </w:rPr>
        <w:t>Methdology</w:t>
      </w:r>
      <w:proofErr w:type="spellEnd"/>
      <w:r w:rsidR="00462CF3" w:rsidRPr="00FD064B">
        <w:t>_0.</w:t>
      </w:r>
      <w:r w:rsidR="00462CF3" w:rsidRPr="00462CF3">
        <w:rPr>
          <w:lang w:val="en-US"/>
        </w:rPr>
        <w:t>pdf</w:t>
      </w:r>
      <w:r w:rsidR="00462CF3" w:rsidRPr="00FD064B">
        <w:t xml:space="preserve"> </w:t>
      </w:r>
    </w:p>
    <w:p w:rsidR="00462CF3" w:rsidRPr="00103AD0" w:rsidRDefault="00FD064B" w:rsidP="00462CF3">
      <w:pPr>
        <w:rPr>
          <w:rFonts w:eastAsia="Times New Roman" w:cs="Times New Roman"/>
          <w:szCs w:val="24"/>
          <w:lang w:eastAsia="en-GB"/>
        </w:rPr>
      </w:pPr>
      <w:r w:rsidRPr="00103AD0">
        <w:t xml:space="preserve">ЮНИДО (2013 год). Промышленная конкурентоспособность наций </w:t>
      </w:r>
      <w:r w:rsidR="00462CF3" w:rsidRPr="00103AD0">
        <w:t xml:space="preserve">2013. </w:t>
      </w:r>
      <w:r w:rsidR="00462CF3" w:rsidRPr="00462CF3">
        <w:rPr>
          <w:lang w:val="en-US"/>
        </w:rPr>
        <w:t>https</w:t>
      </w:r>
      <w:r w:rsidR="00462CF3" w:rsidRPr="00103AD0">
        <w:t>://</w:t>
      </w:r>
      <w:r w:rsidR="00462CF3" w:rsidRPr="00462CF3">
        <w:rPr>
          <w:lang w:val="en-US"/>
        </w:rPr>
        <w:t>www</w:t>
      </w:r>
      <w:r w:rsidR="00462CF3" w:rsidRPr="00103AD0">
        <w:t>.</w:t>
      </w:r>
      <w:proofErr w:type="spellStart"/>
      <w:r w:rsidR="00462CF3" w:rsidRPr="00462CF3">
        <w:rPr>
          <w:lang w:val="en-US"/>
        </w:rPr>
        <w:t>unido</w:t>
      </w:r>
      <w:proofErr w:type="spellEnd"/>
      <w:r w:rsidR="00462CF3" w:rsidRPr="00103AD0">
        <w:t>.</w:t>
      </w:r>
      <w:r w:rsidR="00462CF3" w:rsidRPr="00462CF3">
        <w:rPr>
          <w:lang w:val="en-US"/>
        </w:rPr>
        <w:t>org</w:t>
      </w:r>
      <w:r w:rsidR="00462CF3" w:rsidRPr="00103AD0">
        <w:t>/</w:t>
      </w:r>
      <w:r w:rsidR="00462CF3" w:rsidRPr="00462CF3">
        <w:rPr>
          <w:lang w:val="en-US"/>
        </w:rPr>
        <w:t>sites</w:t>
      </w:r>
      <w:r w:rsidR="00462CF3" w:rsidRPr="00103AD0">
        <w:t>/</w:t>
      </w:r>
      <w:r w:rsidR="00462CF3" w:rsidRPr="00462CF3">
        <w:rPr>
          <w:lang w:val="en-US"/>
        </w:rPr>
        <w:t>default</w:t>
      </w:r>
      <w:r w:rsidR="00462CF3" w:rsidRPr="00103AD0">
        <w:t>/</w:t>
      </w:r>
      <w:r w:rsidR="00462CF3" w:rsidRPr="00462CF3">
        <w:rPr>
          <w:lang w:val="en-US"/>
        </w:rPr>
        <w:t>files</w:t>
      </w:r>
      <w:r w:rsidR="00462CF3" w:rsidRPr="00103AD0">
        <w:t>/2013-07/</w:t>
      </w:r>
      <w:r w:rsidR="00462CF3" w:rsidRPr="00462CF3">
        <w:rPr>
          <w:lang w:val="en-US"/>
        </w:rPr>
        <w:t>Competitive</w:t>
      </w:r>
      <w:r w:rsidR="00462CF3" w:rsidRPr="00103AD0">
        <w:t>_</w:t>
      </w:r>
      <w:r w:rsidR="00462CF3" w:rsidRPr="00462CF3">
        <w:rPr>
          <w:lang w:val="en-US"/>
        </w:rPr>
        <w:t>Industrial</w:t>
      </w:r>
      <w:r w:rsidR="00462CF3" w:rsidRPr="00103AD0">
        <w:t>_</w:t>
      </w:r>
      <w:r w:rsidR="00462CF3" w:rsidRPr="00462CF3">
        <w:rPr>
          <w:lang w:val="en-US"/>
        </w:rPr>
        <w:t>Performance</w:t>
      </w:r>
      <w:r w:rsidR="00462CF3" w:rsidRPr="00103AD0">
        <w:t>_</w:t>
      </w:r>
      <w:r w:rsidR="00462CF3" w:rsidRPr="00462CF3">
        <w:rPr>
          <w:lang w:val="en-US"/>
        </w:rPr>
        <w:t>Report</w:t>
      </w:r>
      <w:r w:rsidR="00462CF3" w:rsidRPr="00103AD0">
        <w:t>_</w:t>
      </w:r>
      <w:r w:rsidR="00462CF3" w:rsidRPr="00462CF3">
        <w:rPr>
          <w:lang w:val="en-US"/>
        </w:rPr>
        <w:t>UNIDO</w:t>
      </w:r>
      <w:r w:rsidR="00462CF3" w:rsidRPr="00103AD0">
        <w:t>_2012_2013_0.</w:t>
      </w:r>
      <w:r w:rsidR="00462CF3" w:rsidRPr="00462CF3">
        <w:rPr>
          <w:lang w:val="en-US"/>
        </w:rPr>
        <w:t>PDF</w:t>
      </w:r>
    </w:p>
    <w:sectPr w:rsidR="00462CF3" w:rsidRPr="00103AD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71" w:rsidRDefault="00456E71" w:rsidP="00F73DBC">
      <w:pPr>
        <w:spacing w:after="0" w:line="240" w:lineRule="auto"/>
      </w:pPr>
      <w:r>
        <w:separator/>
      </w:r>
    </w:p>
  </w:endnote>
  <w:endnote w:type="continuationSeparator" w:id="0">
    <w:p w:rsidR="00456E71" w:rsidRDefault="00456E71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71" w:rsidRDefault="00456E71" w:rsidP="00F73DBC">
      <w:pPr>
        <w:spacing w:after="0" w:line="240" w:lineRule="auto"/>
      </w:pPr>
      <w:r>
        <w:separator/>
      </w:r>
    </w:p>
  </w:footnote>
  <w:footnote w:type="continuationSeparator" w:id="0">
    <w:p w:rsidR="00456E71" w:rsidRDefault="00456E71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2C7BF9">
      <w:rPr>
        <w:rFonts w:cs="Times New Roman"/>
      </w:rPr>
      <w:t>май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03AD0"/>
    <w:rsid w:val="00116248"/>
    <w:rsid w:val="001470A2"/>
    <w:rsid w:val="001612F6"/>
    <w:rsid w:val="00165896"/>
    <w:rsid w:val="001762D0"/>
    <w:rsid w:val="001A163A"/>
    <w:rsid w:val="001E2FC9"/>
    <w:rsid w:val="002064C4"/>
    <w:rsid w:val="002306F8"/>
    <w:rsid w:val="002649E7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1FEF"/>
    <w:rsid w:val="004344AC"/>
    <w:rsid w:val="00456E71"/>
    <w:rsid w:val="00462CF3"/>
    <w:rsid w:val="004D497E"/>
    <w:rsid w:val="004E087E"/>
    <w:rsid w:val="00503B4A"/>
    <w:rsid w:val="00587D0B"/>
    <w:rsid w:val="005E47BD"/>
    <w:rsid w:val="005F2C0B"/>
    <w:rsid w:val="00652BA8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53C09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3050F"/>
    <w:rsid w:val="00C47A4A"/>
    <w:rsid w:val="00C515AF"/>
    <w:rsid w:val="00C8596F"/>
    <w:rsid w:val="00C90708"/>
    <w:rsid w:val="00C95AB2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374BA"/>
    <w:rsid w:val="00F5412C"/>
    <w:rsid w:val="00F6371F"/>
    <w:rsid w:val="00F73DBC"/>
    <w:rsid w:val="00F84FF1"/>
    <w:rsid w:val="00F92D6F"/>
    <w:rsid w:val="00FA3638"/>
    <w:rsid w:val="00FB66D9"/>
    <w:rsid w:val="00FD064B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nstats.un.org/unsd/unsystem/Documents/QAF-UNI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do.org/sites/default/files/2012-07/Industrial%20Statistics%20-%20Guidelines%20and%20Methdology_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nstats.un.org/unsd/publication/seriesm/seriesm_4rev3_1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stats.un.org/unsd/publication/seriesm/seriesm_4rev4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0F3C-F124-468D-963A-C7855F62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6</cp:revision>
  <dcterms:created xsi:type="dcterms:W3CDTF">2022-05-06T08:44:00Z</dcterms:created>
  <dcterms:modified xsi:type="dcterms:W3CDTF">2022-05-06T12:41:00Z</dcterms:modified>
</cp:coreProperties>
</file>