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98" w:rsidRPr="009511DC" w:rsidRDefault="00411998" w:rsidP="009511DC">
      <w:pPr>
        <w:spacing w:after="0" w:line="240" w:lineRule="auto"/>
        <w:jc w:val="center"/>
        <w:rPr>
          <w:rFonts w:ascii="Times New Roman" w:hAnsi="Times New Roman" w:cs="Times New Roman"/>
          <w:b/>
          <w:sz w:val="24"/>
          <w:szCs w:val="24"/>
        </w:rPr>
      </w:pPr>
      <w:r w:rsidRPr="009511DC">
        <w:rPr>
          <w:rFonts w:ascii="Times New Roman" w:hAnsi="Times New Roman" w:cs="Times New Roman"/>
          <w:b/>
          <w:sz w:val="24"/>
          <w:szCs w:val="24"/>
        </w:rPr>
        <w:t>International Conference “20 Years of Russian Statistics Modernisation- Experience and Perspectives”</w:t>
      </w:r>
    </w:p>
    <w:p w:rsidR="00BD1404" w:rsidRPr="009511DC" w:rsidRDefault="00411998" w:rsidP="009511DC">
      <w:pPr>
        <w:spacing w:after="0" w:line="240" w:lineRule="auto"/>
        <w:jc w:val="center"/>
        <w:rPr>
          <w:rFonts w:ascii="Times New Roman" w:hAnsi="Times New Roman" w:cs="Times New Roman"/>
          <w:b/>
          <w:sz w:val="24"/>
          <w:szCs w:val="24"/>
        </w:rPr>
      </w:pPr>
      <w:r w:rsidRPr="009511DC">
        <w:rPr>
          <w:rFonts w:ascii="Times New Roman" w:hAnsi="Times New Roman" w:cs="Times New Roman"/>
          <w:b/>
          <w:sz w:val="24"/>
          <w:szCs w:val="24"/>
        </w:rPr>
        <w:t xml:space="preserve">Session 4: </w:t>
      </w:r>
      <w:r w:rsidR="00BD1404" w:rsidRPr="009511DC">
        <w:rPr>
          <w:rFonts w:ascii="Times New Roman" w:hAnsi="Times New Roman" w:cs="Times New Roman"/>
          <w:b/>
          <w:sz w:val="24"/>
          <w:szCs w:val="24"/>
        </w:rPr>
        <w:t>Official statistics as viewed by users and scientific communities</w:t>
      </w:r>
    </w:p>
    <w:p w:rsidR="00BD1404" w:rsidRPr="009511DC" w:rsidRDefault="00411998" w:rsidP="009511DC">
      <w:pPr>
        <w:spacing w:after="0" w:line="240" w:lineRule="auto"/>
        <w:jc w:val="center"/>
        <w:rPr>
          <w:rFonts w:ascii="Times New Roman" w:hAnsi="Times New Roman" w:cs="Times New Roman"/>
          <w:b/>
          <w:sz w:val="24"/>
          <w:szCs w:val="24"/>
        </w:rPr>
      </w:pPr>
      <w:r w:rsidRPr="009511DC">
        <w:rPr>
          <w:rFonts w:ascii="Times New Roman" w:hAnsi="Times New Roman" w:cs="Times New Roman"/>
          <w:b/>
          <w:sz w:val="24"/>
          <w:szCs w:val="24"/>
        </w:rPr>
        <w:t>24</w:t>
      </w:r>
      <w:r w:rsidR="00BD1404" w:rsidRPr="009511DC">
        <w:rPr>
          <w:rFonts w:ascii="Times New Roman" w:hAnsi="Times New Roman" w:cs="Times New Roman"/>
          <w:b/>
          <w:sz w:val="24"/>
          <w:szCs w:val="24"/>
        </w:rPr>
        <w:t xml:space="preserve"> May 2013</w:t>
      </w:r>
    </w:p>
    <w:p w:rsidR="00411998" w:rsidRPr="009511DC" w:rsidRDefault="00411998" w:rsidP="009511DC">
      <w:pPr>
        <w:spacing w:after="0" w:line="240" w:lineRule="auto"/>
        <w:jc w:val="center"/>
        <w:rPr>
          <w:rFonts w:ascii="Times New Roman" w:hAnsi="Times New Roman" w:cs="Times New Roman"/>
          <w:b/>
          <w:sz w:val="24"/>
          <w:szCs w:val="24"/>
        </w:rPr>
      </w:pPr>
      <w:r w:rsidRPr="009511DC">
        <w:rPr>
          <w:rFonts w:ascii="Times New Roman" w:hAnsi="Times New Roman" w:cs="Times New Roman"/>
          <w:b/>
          <w:sz w:val="24"/>
          <w:szCs w:val="24"/>
        </w:rPr>
        <w:t xml:space="preserve">Lidia </w:t>
      </w:r>
      <w:proofErr w:type="spellStart"/>
      <w:r w:rsidRPr="009511DC">
        <w:rPr>
          <w:rFonts w:ascii="Times New Roman" w:hAnsi="Times New Roman" w:cs="Times New Roman"/>
          <w:b/>
          <w:sz w:val="24"/>
          <w:szCs w:val="24"/>
        </w:rPr>
        <w:t>Bratanova</w:t>
      </w:r>
      <w:proofErr w:type="spellEnd"/>
      <w:r w:rsidR="005755DF" w:rsidRPr="009511DC">
        <w:rPr>
          <w:rFonts w:ascii="Times New Roman" w:hAnsi="Times New Roman" w:cs="Times New Roman"/>
          <w:b/>
          <w:sz w:val="24"/>
          <w:szCs w:val="24"/>
        </w:rPr>
        <w:t>, UNECE</w:t>
      </w:r>
    </w:p>
    <w:p w:rsidR="009511DC" w:rsidRDefault="009511DC" w:rsidP="009511DC">
      <w:pPr>
        <w:spacing w:after="0" w:line="240" w:lineRule="auto"/>
        <w:rPr>
          <w:rFonts w:ascii="Times New Roman" w:hAnsi="Times New Roman" w:cs="Times New Roman"/>
          <w:b/>
          <w:sz w:val="24"/>
          <w:szCs w:val="24"/>
        </w:rPr>
      </w:pPr>
    </w:p>
    <w:p w:rsidR="0076033F" w:rsidRPr="009511DC" w:rsidRDefault="009511DC" w:rsidP="009511DC">
      <w:pPr>
        <w:spacing w:after="0" w:line="240" w:lineRule="auto"/>
        <w:rPr>
          <w:rFonts w:ascii="Times New Roman" w:hAnsi="Times New Roman" w:cs="Times New Roman"/>
          <w:b/>
          <w:sz w:val="24"/>
          <w:szCs w:val="24"/>
        </w:rPr>
      </w:pPr>
      <w:r w:rsidRPr="009511DC">
        <w:rPr>
          <w:rFonts w:ascii="Times New Roman" w:hAnsi="Times New Roman" w:cs="Times New Roman"/>
          <w:b/>
          <w:sz w:val="24"/>
          <w:szCs w:val="24"/>
        </w:rPr>
        <w:t>I.</w:t>
      </w:r>
      <w:r>
        <w:rPr>
          <w:rFonts w:ascii="Times New Roman" w:hAnsi="Times New Roman" w:cs="Times New Roman"/>
          <w:b/>
          <w:sz w:val="24"/>
          <w:szCs w:val="24"/>
        </w:rPr>
        <w:tab/>
      </w:r>
      <w:r w:rsidRPr="009511DC">
        <w:rPr>
          <w:rFonts w:ascii="Times New Roman" w:hAnsi="Times New Roman" w:cs="Times New Roman"/>
          <w:b/>
          <w:sz w:val="24"/>
          <w:szCs w:val="24"/>
        </w:rPr>
        <w:t>Introduction</w:t>
      </w:r>
    </w:p>
    <w:p w:rsidR="009511DC" w:rsidRDefault="009511DC" w:rsidP="009511DC">
      <w:pPr>
        <w:spacing w:after="0" w:line="240" w:lineRule="auto"/>
        <w:rPr>
          <w:rFonts w:ascii="Times New Roman" w:hAnsi="Times New Roman" w:cs="Times New Roman"/>
          <w:sz w:val="24"/>
          <w:szCs w:val="24"/>
        </w:rPr>
      </w:pPr>
    </w:p>
    <w:p w:rsidR="00C81252" w:rsidRPr="009511DC" w:rsidRDefault="009511DC" w:rsidP="009511DC">
      <w:pPr>
        <w:spacing w:after="0" w:line="240" w:lineRule="auto"/>
        <w:rPr>
          <w:rFonts w:ascii="Times New Roman" w:hAnsi="Times New Roman" w:cs="Times New Roman"/>
          <w:sz w:val="24"/>
          <w:szCs w:val="24"/>
        </w:rPr>
      </w:pPr>
      <w:r w:rsidRPr="009511DC">
        <w:rPr>
          <w:rFonts w:ascii="Times New Roman" w:hAnsi="Times New Roman" w:cs="Times New Roman"/>
          <w:sz w:val="24"/>
          <w:szCs w:val="24"/>
        </w:rPr>
        <w:t>1.</w:t>
      </w:r>
      <w:r>
        <w:rPr>
          <w:rFonts w:ascii="Times New Roman" w:hAnsi="Times New Roman" w:cs="Times New Roman"/>
          <w:sz w:val="24"/>
          <w:szCs w:val="24"/>
        </w:rPr>
        <w:tab/>
      </w:r>
      <w:r w:rsidR="00581A35" w:rsidRPr="009511DC">
        <w:rPr>
          <w:rFonts w:ascii="Times New Roman" w:hAnsi="Times New Roman" w:cs="Times New Roman"/>
          <w:sz w:val="24"/>
          <w:szCs w:val="24"/>
        </w:rPr>
        <w:t xml:space="preserve">The ultimate goal of a statistical system is to satisfy the needs of its “clients”. </w:t>
      </w:r>
      <w:r w:rsidR="00850EF5" w:rsidRPr="009511DC">
        <w:rPr>
          <w:rFonts w:ascii="Times New Roman" w:hAnsi="Times New Roman" w:cs="Times New Roman"/>
          <w:sz w:val="24"/>
          <w:szCs w:val="24"/>
        </w:rPr>
        <w:t>Therefore, identifying the</w:t>
      </w:r>
      <w:r w:rsidR="002F01F4" w:rsidRPr="009511DC">
        <w:rPr>
          <w:rFonts w:ascii="Times New Roman" w:hAnsi="Times New Roman" w:cs="Times New Roman"/>
          <w:sz w:val="24"/>
          <w:szCs w:val="24"/>
        </w:rPr>
        <w:t xml:space="preserve"> different user groups and establish</w:t>
      </w:r>
      <w:r w:rsidR="00850EF5" w:rsidRPr="009511DC">
        <w:rPr>
          <w:rFonts w:ascii="Times New Roman" w:hAnsi="Times New Roman" w:cs="Times New Roman"/>
          <w:sz w:val="24"/>
          <w:szCs w:val="24"/>
        </w:rPr>
        <w:t>ing</w:t>
      </w:r>
      <w:r w:rsidR="002F01F4" w:rsidRPr="009511DC">
        <w:rPr>
          <w:rFonts w:ascii="Times New Roman" w:hAnsi="Times New Roman" w:cs="Times New Roman"/>
          <w:sz w:val="24"/>
          <w:szCs w:val="24"/>
        </w:rPr>
        <w:t xml:space="preserve"> regular relations with them is </w:t>
      </w:r>
      <w:r w:rsidR="00581A35" w:rsidRPr="009511DC">
        <w:rPr>
          <w:rFonts w:ascii="Times New Roman" w:hAnsi="Times New Roman" w:cs="Times New Roman"/>
          <w:sz w:val="24"/>
          <w:szCs w:val="24"/>
        </w:rPr>
        <w:t xml:space="preserve">essential </w:t>
      </w:r>
      <w:r w:rsidR="00C81252" w:rsidRPr="009511DC">
        <w:rPr>
          <w:rFonts w:ascii="Times New Roman" w:hAnsi="Times New Roman" w:cs="Times New Roman"/>
          <w:sz w:val="24"/>
          <w:szCs w:val="24"/>
        </w:rPr>
        <w:t>to ensure</w:t>
      </w:r>
      <w:r w:rsidR="00581A35" w:rsidRPr="009511DC">
        <w:rPr>
          <w:rFonts w:ascii="Times New Roman" w:hAnsi="Times New Roman" w:cs="Times New Roman"/>
          <w:sz w:val="24"/>
          <w:szCs w:val="24"/>
        </w:rPr>
        <w:t xml:space="preserve"> that </w:t>
      </w:r>
      <w:r w:rsidR="00C81252" w:rsidRPr="009511DC">
        <w:rPr>
          <w:rFonts w:ascii="Times New Roman" w:hAnsi="Times New Roman" w:cs="Times New Roman"/>
          <w:sz w:val="24"/>
          <w:szCs w:val="24"/>
        </w:rPr>
        <w:t xml:space="preserve">the </w:t>
      </w:r>
      <w:r w:rsidR="00581A35" w:rsidRPr="009511DC">
        <w:rPr>
          <w:rFonts w:ascii="Times New Roman" w:hAnsi="Times New Roman" w:cs="Times New Roman"/>
          <w:sz w:val="24"/>
          <w:szCs w:val="24"/>
        </w:rPr>
        <w:t xml:space="preserve">statistical products and services </w:t>
      </w:r>
      <w:r w:rsidR="002F01F4" w:rsidRPr="009511DC">
        <w:rPr>
          <w:rFonts w:ascii="Times New Roman" w:hAnsi="Times New Roman" w:cs="Times New Roman"/>
          <w:sz w:val="24"/>
          <w:szCs w:val="24"/>
        </w:rPr>
        <w:t xml:space="preserve">which official statisticians produce </w:t>
      </w:r>
      <w:r w:rsidR="00581A35" w:rsidRPr="009511DC">
        <w:rPr>
          <w:rFonts w:ascii="Times New Roman" w:hAnsi="Times New Roman" w:cs="Times New Roman"/>
          <w:sz w:val="24"/>
          <w:szCs w:val="24"/>
        </w:rPr>
        <w:t xml:space="preserve">evolve in response to the changing needs of the society. </w:t>
      </w:r>
    </w:p>
    <w:p w:rsidR="009511DC" w:rsidRDefault="009511DC" w:rsidP="009511DC">
      <w:pPr>
        <w:spacing w:after="0" w:line="240" w:lineRule="auto"/>
        <w:rPr>
          <w:rFonts w:ascii="Times New Roman" w:hAnsi="Times New Roman" w:cs="Times New Roman"/>
          <w:sz w:val="24"/>
          <w:szCs w:val="24"/>
        </w:rPr>
      </w:pPr>
    </w:p>
    <w:p w:rsidR="00581A35" w:rsidRPr="009511DC" w:rsidRDefault="009511DC" w:rsidP="009511DC">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1A35" w:rsidRPr="009511DC">
        <w:rPr>
          <w:rFonts w:ascii="Times New Roman" w:hAnsi="Times New Roman" w:cs="Times New Roman"/>
          <w:sz w:val="24"/>
          <w:szCs w:val="24"/>
        </w:rPr>
        <w:t xml:space="preserve">In addition, the statistical system needs the support and </w:t>
      </w:r>
      <w:r w:rsidR="00850EF5" w:rsidRPr="009511DC">
        <w:rPr>
          <w:rFonts w:ascii="Times New Roman" w:hAnsi="Times New Roman" w:cs="Times New Roman"/>
          <w:sz w:val="24"/>
          <w:szCs w:val="24"/>
        </w:rPr>
        <w:t xml:space="preserve">the </w:t>
      </w:r>
      <w:r w:rsidR="00581A35" w:rsidRPr="009511DC">
        <w:rPr>
          <w:rFonts w:ascii="Times New Roman" w:hAnsi="Times New Roman" w:cs="Times New Roman"/>
          <w:sz w:val="24"/>
          <w:szCs w:val="24"/>
        </w:rPr>
        <w:t>trust of the general public</w:t>
      </w:r>
      <w:r w:rsidR="003473D1" w:rsidRPr="009511DC">
        <w:rPr>
          <w:rFonts w:ascii="Times New Roman" w:hAnsi="Times New Roman" w:cs="Times New Roman"/>
          <w:sz w:val="24"/>
          <w:szCs w:val="24"/>
        </w:rPr>
        <w:t>.</w:t>
      </w:r>
      <w:r w:rsidR="00850EF5" w:rsidRPr="009511DC">
        <w:rPr>
          <w:rFonts w:ascii="Times New Roman" w:hAnsi="Times New Roman" w:cs="Times New Roman"/>
          <w:sz w:val="24"/>
          <w:szCs w:val="24"/>
        </w:rPr>
        <w:t xml:space="preserve"> Maintaining trust </w:t>
      </w:r>
      <w:r w:rsidR="00B60876" w:rsidRPr="009511DC">
        <w:rPr>
          <w:rFonts w:ascii="Times New Roman" w:hAnsi="Times New Roman" w:cs="Times New Roman"/>
          <w:sz w:val="24"/>
          <w:szCs w:val="24"/>
        </w:rPr>
        <w:t>in the</w:t>
      </w:r>
      <w:r w:rsidR="00850EF5" w:rsidRPr="009511DC">
        <w:rPr>
          <w:rFonts w:ascii="Times New Roman" w:hAnsi="Times New Roman" w:cs="Times New Roman"/>
          <w:sz w:val="24"/>
          <w:szCs w:val="24"/>
        </w:rPr>
        <w:t xml:space="preserve"> work of official statistics should be our continuous business. </w:t>
      </w:r>
      <w:r w:rsidR="00B60876" w:rsidRPr="009511DC">
        <w:rPr>
          <w:rFonts w:ascii="Times New Roman" w:hAnsi="Times New Roman" w:cs="Times New Roman"/>
          <w:sz w:val="24"/>
          <w:szCs w:val="24"/>
        </w:rPr>
        <w:t>T</w:t>
      </w:r>
      <w:r w:rsidR="00581A35" w:rsidRPr="009511DC">
        <w:rPr>
          <w:rFonts w:ascii="Times New Roman" w:hAnsi="Times New Roman" w:cs="Times New Roman"/>
          <w:sz w:val="24"/>
          <w:szCs w:val="24"/>
        </w:rPr>
        <w:t xml:space="preserve">o gain public trust in statistical products and </w:t>
      </w:r>
      <w:r w:rsidR="00E95DDD" w:rsidRPr="009511DC">
        <w:rPr>
          <w:rFonts w:ascii="Times New Roman" w:hAnsi="Times New Roman" w:cs="Times New Roman"/>
          <w:sz w:val="24"/>
          <w:szCs w:val="24"/>
        </w:rPr>
        <w:t>services</w:t>
      </w:r>
      <w:r w:rsidR="00581A35" w:rsidRPr="009511DC">
        <w:rPr>
          <w:rFonts w:ascii="Times New Roman" w:hAnsi="Times New Roman" w:cs="Times New Roman"/>
          <w:sz w:val="24"/>
          <w:szCs w:val="24"/>
        </w:rPr>
        <w:t xml:space="preserve">, and to satisfy the needs of major groups of users </w:t>
      </w:r>
      <w:r w:rsidR="00850EF5" w:rsidRPr="009511DC">
        <w:rPr>
          <w:rFonts w:ascii="Times New Roman" w:hAnsi="Times New Roman" w:cs="Times New Roman"/>
          <w:sz w:val="24"/>
          <w:szCs w:val="24"/>
        </w:rPr>
        <w:t xml:space="preserve">that are </w:t>
      </w:r>
      <w:r w:rsidR="00581A35" w:rsidRPr="009511DC">
        <w:rPr>
          <w:rFonts w:ascii="Times New Roman" w:hAnsi="Times New Roman" w:cs="Times New Roman"/>
          <w:sz w:val="24"/>
          <w:szCs w:val="24"/>
        </w:rPr>
        <w:t>also outside the government</w:t>
      </w:r>
      <w:r w:rsidR="00850EF5" w:rsidRPr="009511DC">
        <w:rPr>
          <w:rFonts w:ascii="Times New Roman" w:hAnsi="Times New Roman" w:cs="Times New Roman"/>
          <w:sz w:val="24"/>
          <w:szCs w:val="24"/>
        </w:rPr>
        <w:t xml:space="preserve">, </w:t>
      </w:r>
      <w:r w:rsidR="00554CF4" w:rsidRPr="009511DC">
        <w:rPr>
          <w:rFonts w:ascii="Times New Roman" w:hAnsi="Times New Roman" w:cs="Times New Roman"/>
          <w:sz w:val="24"/>
          <w:szCs w:val="24"/>
        </w:rPr>
        <w:t>the following criteria should be satisfied</w:t>
      </w:r>
      <w:r w:rsidR="00850EF5" w:rsidRPr="009511DC">
        <w:rPr>
          <w:rFonts w:ascii="Times New Roman" w:hAnsi="Times New Roman" w:cs="Times New Roman"/>
          <w:sz w:val="24"/>
          <w:szCs w:val="24"/>
        </w:rPr>
        <w:t>:</w:t>
      </w:r>
    </w:p>
    <w:p w:rsidR="009511DC" w:rsidRDefault="009511DC" w:rsidP="009511DC">
      <w:pPr>
        <w:spacing w:after="0" w:line="240" w:lineRule="auto"/>
        <w:rPr>
          <w:rFonts w:ascii="Times New Roman" w:hAnsi="Times New Roman" w:cs="Times New Roman"/>
          <w:sz w:val="24"/>
          <w:szCs w:val="24"/>
        </w:rPr>
      </w:pPr>
    </w:p>
    <w:p w:rsidR="00581A35" w:rsidRPr="009511DC" w:rsidRDefault="00581A35" w:rsidP="009511DC">
      <w:pPr>
        <w:spacing w:after="0" w:line="240" w:lineRule="auto"/>
        <w:ind w:firstLine="720"/>
        <w:rPr>
          <w:rFonts w:ascii="Times New Roman" w:hAnsi="Times New Roman" w:cs="Times New Roman"/>
          <w:sz w:val="24"/>
          <w:szCs w:val="24"/>
        </w:rPr>
      </w:pPr>
      <w:r w:rsidRPr="009511DC">
        <w:rPr>
          <w:rFonts w:ascii="Times New Roman" w:hAnsi="Times New Roman" w:cs="Times New Roman"/>
          <w:sz w:val="24"/>
          <w:szCs w:val="24"/>
        </w:rPr>
        <w:t>(</w:t>
      </w:r>
      <w:r w:rsidR="00072E51" w:rsidRPr="009511DC">
        <w:rPr>
          <w:rFonts w:ascii="Times New Roman" w:hAnsi="Times New Roman" w:cs="Times New Roman"/>
          <w:sz w:val="24"/>
          <w:szCs w:val="24"/>
        </w:rPr>
        <w:t>a)</w:t>
      </w:r>
      <w:r w:rsidR="00072E51" w:rsidRPr="009511DC">
        <w:rPr>
          <w:rFonts w:ascii="Times New Roman" w:hAnsi="Times New Roman" w:cs="Times New Roman"/>
          <w:sz w:val="24"/>
          <w:szCs w:val="24"/>
        </w:rPr>
        <w:tab/>
      </w:r>
      <w:r w:rsidR="00850EF5" w:rsidRPr="009511DC">
        <w:rPr>
          <w:rFonts w:ascii="Times New Roman" w:hAnsi="Times New Roman" w:cs="Times New Roman"/>
          <w:b/>
          <w:sz w:val="24"/>
          <w:szCs w:val="24"/>
        </w:rPr>
        <w:t>Relevan</w:t>
      </w:r>
      <w:r w:rsidR="009511DC">
        <w:rPr>
          <w:rFonts w:ascii="Times New Roman" w:hAnsi="Times New Roman" w:cs="Times New Roman"/>
          <w:b/>
          <w:sz w:val="24"/>
          <w:szCs w:val="24"/>
        </w:rPr>
        <w:t>ce</w:t>
      </w:r>
      <w:r w:rsidRPr="009511DC">
        <w:rPr>
          <w:rFonts w:ascii="Times New Roman" w:hAnsi="Times New Roman" w:cs="Times New Roman"/>
          <w:b/>
          <w:sz w:val="24"/>
          <w:szCs w:val="24"/>
        </w:rPr>
        <w:t>:</w:t>
      </w:r>
      <w:r w:rsidRPr="009511DC">
        <w:rPr>
          <w:rFonts w:ascii="Times New Roman" w:hAnsi="Times New Roman" w:cs="Times New Roman"/>
          <w:sz w:val="24"/>
          <w:szCs w:val="24"/>
        </w:rPr>
        <w:t xml:space="preserve"> statistics should be compiled only if they meet recognised needs for a large variety of users; user groups should be regularly consulted in order to identify and prioritise statistical products and services that need to be compiled and disseminated;</w:t>
      </w:r>
    </w:p>
    <w:p w:rsidR="009511DC" w:rsidRDefault="009511DC" w:rsidP="009511DC">
      <w:pPr>
        <w:spacing w:after="0" w:line="240" w:lineRule="auto"/>
        <w:rPr>
          <w:rFonts w:ascii="Times New Roman" w:hAnsi="Times New Roman" w:cs="Times New Roman"/>
          <w:sz w:val="24"/>
          <w:szCs w:val="24"/>
        </w:rPr>
      </w:pPr>
    </w:p>
    <w:p w:rsidR="00554CF4" w:rsidRDefault="00581A35" w:rsidP="009511DC">
      <w:pPr>
        <w:spacing w:after="0" w:line="240" w:lineRule="auto"/>
        <w:ind w:firstLine="720"/>
        <w:rPr>
          <w:rFonts w:ascii="Times New Roman" w:hAnsi="Times New Roman" w:cs="Times New Roman"/>
          <w:sz w:val="24"/>
          <w:szCs w:val="24"/>
        </w:rPr>
      </w:pPr>
      <w:r w:rsidRPr="009511DC">
        <w:rPr>
          <w:rFonts w:ascii="Times New Roman" w:hAnsi="Times New Roman" w:cs="Times New Roman"/>
          <w:sz w:val="24"/>
          <w:szCs w:val="24"/>
        </w:rPr>
        <w:t>(b)</w:t>
      </w:r>
      <w:r w:rsidRPr="009511DC">
        <w:rPr>
          <w:rFonts w:ascii="Times New Roman" w:hAnsi="Times New Roman" w:cs="Times New Roman"/>
          <w:sz w:val="24"/>
          <w:szCs w:val="24"/>
        </w:rPr>
        <w:tab/>
      </w:r>
      <w:r w:rsidR="005755DF" w:rsidRPr="009511DC">
        <w:rPr>
          <w:rFonts w:ascii="Times New Roman" w:hAnsi="Times New Roman" w:cs="Times New Roman"/>
          <w:b/>
          <w:sz w:val="24"/>
          <w:szCs w:val="24"/>
        </w:rPr>
        <w:t>Impartiality</w:t>
      </w:r>
      <w:r w:rsidRPr="009511DC">
        <w:rPr>
          <w:rFonts w:ascii="Times New Roman" w:hAnsi="Times New Roman" w:cs="Times New Roman"/>
          <w:b/>
          <w:sz w:val="24"/>
          <w:szCs w:val="24"/>
        </w:rPr>
        <w:t>:</w:t>
      </w:r>
      <w:r w:rsidRPr="009511DC">
        <w:rPr>
          <w:rFonts w:ascii="Times New Roman" w:hAnsi="Times New Roman" w:cs="Times New Roman"/>
          <w:sz w:val="24"/>
          <w:szCs w:val="24"/>
        </w:rPr>
        <w:t xml:space="preserve"> statistical products and services should be produced and disseminated in an objective and independent way, </w:t>
      </w:r>
      <w:r w:rsidR="00BD3A9B">
        <w:rPr>
          <w:rFonts w:ascii="Times New Roman" w:hAnsi="Times New Roman" w:cs="Times New Roman"/>
          <w:sz w:val="24"/>
          <w:szCs w:val="24"/>
        </w:rPr>
        <w:t xml:space="preserve">without </w:t>
      </w:r>
      <w:r w:rsidRPr="009511DC">
        <w:rPr>
          <w:rFonts w:ascii="Times New Roman" w:hAnsi="Times New Roman" w:cs="Times New Roman"/>
          <w:sz w:val="24"/>
          <w:szCs w:val="24"/>
        </w:rPr>
        <w:t xml:space="preserve">any </w:t>
      </w:r>
      <w:r w:rsidR="00554CF4" w:rsidRPr="009511DC">
        <w:rPr>
          <w:rFonts w:ascii="Times New Roman" w:hAnsi="Times New Roman" w:cs="Times New Roman"/>
          <w:sz w:val="24"/>
          <w:szCs w:val="24"/>
        </w:rPr>
        <w:t xml:space="preserve">political </w:t>
      </w:r>
      <w:r w:rsidR="00BD3A9B">
        <w:rPr>
          <w:rFonts w:ascii="Times New Roman" w:hAnsi="Times New Roman" w:cs="Times New Roman"/>
          <w:sz w:val="24"/>
          <w:szCs w:val="24"/>
        </w:rPr>
        <w:t>influence</w:t>
      </w:r>
      <w:bookmarkStart w:id="0" w:name="_GoBack"/>
      <w:bookmarkEnd w:id="0"/>
      <w:r w:rsidR="009511DC">
        <w:rPr>
          <w:rFonts w:ascii="Times New Roman" w:hAnsi="Times New Roman" w:cs="Times New Roman"/>
          <w:sz w:val="24"/>
          <w:szCs w:val="24"/>
        </w:rPr>
        <w:t>;</w:t>
      </w:r>
      <w:r w:rsidRPr="009511DC">
        <w:rPr>
          <w:rFonts w:ascii="Times New Roman" w:hAnsi="Times New Roman" w:cs="Times New Roman"/>
          <w:sz w:val="24"/>
          <w:szCs w:val="24"/>
        </w:rPr>
        <w:t xml:space="preserve"> </w:t>
      </w:r>
    </w:p>
    <w:p w:rsidR="009511DC" w:rsidRPr="009511DC" w:rsidRDefault="009511DC" w:rsidP="009511DC">
      <w:pPr>
        <w:spacing w:after="0" w:line="240" w:lineRule="auto"/>
        <w:ind w:firstLine="720"/>
        <w:rPr>
          <w:rFonts w:ascii="Times New Roman" w:hAnsi="Times New Roman" w:cs="Times New Roman"/>
          <w:sz w:val="24"/>
          <w:szCs w:val="24"/>
        </w:rPr>
      </w:pPr>
    </w:p>
    <w:p w:rsidR="00581A35" w:rsidRPr="009511DC" w:rsidRDefault="00581A35" w:rsidP="009511DC">
      <w:pPr>
        <w:spacing w:after="0" w:line="240" w:lineRule="auto"/>
        <w:ind w:firstLine="720"/>
        <w:rPr>
          <w:rFonts w:ascii="Times New Roman" w:hAnsi="Times New Roman" w:cs="Times New Roman"/>
          <w:sz w:val="24"/>
          <w:szCs w:val="24"/>
        </w:rPr>
      </w:pPr>
      <w:r w:rsidRPr="009511DC">
        <w:rPr>
          <w:rFonts w:ascii="Times New Roman" w:hAnsi="Times New Roman" w:cs="Times New Roman"/>
          <w:sz w:val="24"/>
          <w:szCs w:val="24"/>
        </w:rPr>
        <w:t>(c)</w:t>
      </w:r>
      <w:r w:rsidRPr="009511DC">
        <w:rPr>
          <w:rFonts w:ascii="Times New Roman" w:hAnsi="Times New Roman" w:cs="Times New Roman"/>
          <w:sz w:val="24"/>
          <w:szCs w:val="24"/>
        </w:rPr>
        <w:tab/>
      </w:r>
      <w:r w:rsidR="00265126" w:rsidRPr="009511DC">
        <w:rPr>
          <w:rFonts w:ascii="Times New Roman" w:hAnsi="Times New Roman" w:cs="Times New Roman"/>
          <w:b/>
          <w:sz w:val="24"/>
          <w:szCs w:val="24"/>
        </w:rPr>
        <w:t>E</w:t>
      </w:r>
      <w:r w:rsidR="00112ED3" w:rsidRPr="009511DC">
        <w:rPr>
          <w:rFonts w:ascii="Times New Roman" w:hAnsi="Times New Roman" w:cs="Times New Roman"/>
          <w:b/>
          <w:sz w:val="24"/>
          <w:szCs w:val="24"/>
        </w:rPr>
        <w:t xml:space="preserve">nsure </w:t>
      </w:r>
      <w:r w:rsidRPr="009511DC">
        <w:rPr>
          <w:rFonts w:ascii="Times New Roman" w:hAnsi="Times New Roman" w:cs="Times New Roman"/>
          <w:b/>
          <w:sz w:val="24"/>
          <w:szCs w:val="24"/>
        </w:rPr>
        <w:t>equal access to official statistics</w:t>
      </w:r>
      <w:r w:rsidRPr="009511DC">
        <w:rPr>
          <w:rFonts w:ascii="Times New Roman" w:hAnsi="Times New Roman" w:cs="Times New Roman"/>
          <w:sz w:val="24"/>
          <w:szCs w:val="24"/>
        </w:rPr>
        <w:t>: statistical products and services have to be publicly accessible at the same time for all users, including the public at large, and presented in a way that facilitates proper interpretation and meaningful comparisons;</w:t>
      </w:r>
    </w:p>
    <w:p w:rsidR="009511DC" w:rsidRDefault="009511DC" w:rsidP="009511DC">
      <w:pPr>
        <w:spacing w:after="0" w:line="240" w:lineRule="auto"/>
        <w:rPr>
          <w:rFonts w:ascii="Times New Roman" w:hAnsi="Times New Roman" w:cs="Times New Roman"/>
          <w:sz w:val="24"/>
          <w:szCs w:val="24"/>
        </w:rPr>
      </w:pPr>
    </w:p>
    <w:p w:rsidR="00581A35" w:rsidRPr="009511DC" w:rsidRDefault="00581A35" w:rsidP="009511DC">
      <w:pPr>
        <w:spacing w:after="0" w:line="240" w:lineRule="auto"/>
        <w:ind w:firstLine="720"/>
        <w:rPr>
          <w:rFonts w:ascii="Times New Roman" w:hAnsi="Times New Roman" w:cs="Times New Roman"/>
          <w:sz w:val="24"/>
          <w:szCs w:val="24"/>
        </w:rPr>
      </w:pPr>
      <w:r w:rsidRPr="009511DC">
        <w:rPr>
          <w:rFonts w:ascii="Times New Roman" w:hAnsi="Times New Roman" w:cs="Times New Roman"/>
          <w:sz w:val="24"/>
          <w:szCs w:val="24"/>
        </w:rPr>
        <w:t>(d)</w:t>
      </w:r>
      <w:r w:rsidRPr="009511DC">
        <w:rPr>
          <w:rFonts w:ascii="Times New Roman" w:hAnsi="Times New Roman" w:cs="Times New Roman"/>
          <w:sz w:val="24"/>
          <w:szCs w:val="24"/>
        </w:rPr>
        <w:tab/>
      </w:r>
      <w:r w:rsidR="00554CF4" w:rsidRPr="009511DC">
        <w:rPr>
          <w:rFonts w:ascii="Times New Roman" w:hAnsi="Times New Roman" w:cs="Times New Roman"/>
          <w:b/>
          <w:sz w:val="24"/>
          <w:szCs w:val="24"/>
        </w:rPr>
        <w:t>Transparency</w:t>
      </w:r>
      <w:r w:rsidR="00112ED3" w:rsidRPr="009511DC">
        <w:rPr>
          <w:rFonts w:ascii="Times New Roman" w:hAnsi="Times New Roman" w:cs="Times New Roman"/>
          <w:b/>
          <w:sz w:val="24"/>
          <w:szCs w:val="24"/>
        </w:rPr>
        <w:t xml:space="preserve"> and accountab</w:t>
      </w:r>
      <w:r w:rsidR="00554CF4" w:rsidRPr="009511DC">
        <w:rPr>
          <w:rFonts w:ascii="Times New Roman" w:hAnsi="Times New Roman" w:cs="Times New Roman"/>
          <w:b/>
          <w:sz w:val="24"/>
          <w:szCs w:val="24"/>
        </w:rPr>
        <w:t>ility</w:t>
      </w:r>
      <w:r w:rsidR="00112ED3" w:rsidRPr="009511DC">
        <w:rPr>
          <w:rFonts w:ascii="Times New Roman" w:hAnsi="Times New Roman" w:cs="Times New Roman"/>
          <w:b/>
          <w:sz w:val="24"/>
          <w:szCs w:val="24"/>
        </w:rPr>
        <w:t>:</w:t>
      </w:r>
      <w:r w:rsidRPr="009511DC">
        <w:rPr>
          <w:rFonts w:ascii="Times New Roman" w:hAnsi="Times New Roman" w:cs="Times New Roman"/>
          <w:sz w:val="24"/>
          <w:szCs w:val="24"/>
        </w:rPr>
        <w:t xml:space="preserve"> make public all information on the sources, methods and procedures, as well as on the laws, regulations and measures under which the statistical system operates;</w:t>
      </w:r>
    </w:p>
    <w:p w:rsidR="009511DC" w:rsidRDefault="009511DC" w:rsidP="009511DC">
      <w:pPr>
        <w:spacing w:after="0" w:line="240" w:lineRule="auto"/>
        <w:rPr>
          <w:rFonts w:ascii="Times New Roman" w:hAnsi="Times New Roman" w:cs="Times New Roman"/>
          <w:sz w:val="24"/>
          <w:szCs w:val="24"/>
        </w:rPr>
      </w:pPr>
    </w:p>
    <w:p w:rsidR="00B60876" w:rsidRPr="009511DC" w:rsidRDefault="009511DC" w:rsidP="009511D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85740" w:rsidRPr="009511DC">
        <w:rPr>
          <w:rFonts w:ascii="Times New Roman" w:hAnsi="Times New Roman" w:cs="Times New Roman"/>
          <w:b/>
          <w:sz w:val="24"/>
          <w:szCs w:val="24"/>
        </w:rPr>
        <w:t>Investigate the user needs and set priorities</w:t>
      </w:r>
      <w:r>
        <w:rPr>
          <w:rFonts w:ascii="Times New Roman" w:hAnsi="Times New Roman" w:cs="Times New Roman"/>
          <w:b/>
          <w:sz w:val="24"/>
          <w:szCs w:val="24"/>
        </w:rPr>
        <w:t xml:space="preserve">: </w:t>
      </w:r>
      <w:r>
        <w:rPr>
          <w:rFonts w:ascii="Times New Roman" w:hAnsi="Times New Roman" w:cs="Times New Roman"/>
          <w:sz w:val="24"/>
          <w:szCs w:val="24"/>
        </w:rPr>
        <w:t>t</w:t>
      </w:r>
      <w:r w:rsidR="00072E51" w:rsidRPr="009511DC">
        <w:rPr>
          <w:rFonts w:ascii="Times New Roman" w:hAnsi="Times New Roman" w:cs="Times New Roman"/>
          <w:sz w:val="24"/>
          <w:szCs w:val="24"/>
        </w:rPr>
        <w:t>o ensure relevance</w:t>
      </w:r>
      <w:r w:rsidR="005B5B37" w:rsidRPr="009511DC">
        <w:rPr>
          <w:rFonts w:ascii="Times New Roman" w:hAnsi="Times New Roman" w:cs="Times New Roman"/>
          <w:sz w:val="24"/>
          <w:szCs w:val="24"/>
        </w:rPr>
        <w:t>, official statisticians need to investigate</w:t>
      </w:r>
      <w:r w:rsidR="00581A35" w:rsidRPr="009511DC">
        <w:rPr>
          <w:rFonts w:ascii="Times New Roman" w:hAnsi="Times New Roman" w:cs="Times New Roman"/>
          <w:sz w:val="24"/>
          <w:szCs w:val="24"/>
        </w:rPr>
        <w:t xml:space="preserve"> the needs of major user</w:t>
      </w:r>
      <w:r w:rsidR="00E95DDD" w:rsidRPr="009511DC">
        <w:rPr>
          <w:rFonts w:ascii="Times New Roman" w:hAnsi="Times New Roman" w:cs="Times New Roman"/>
          <w:sz w:val="24"/>
          <w:szCs w:val="24"/>
        </w:rPr>
        <w:t>s’</w:t>
      </w:r>
      <w:r w:rsidR="005B5B37" w:rsidRPr="009511DC">
        <w:rPr>
          <w:rFonts w:ascii="Times New Roman" w:hAnsi="Times New Roman" w:cs="Times New Roman"/>
          <w:sz w:val="24"/>
          <w:szCs w:val="24"/>
        </w:rPr>
        <w:t xml:space="preserve"> groups and</w:t>
      </w:r>
      <w:r w:rsidR="00581A35" w:rsidRPr="009511DC">
        <w:rPr>
          <w:rFonts w:ascii="Times New Roman" w:hAnsi="Times New Roman" w:cs="Times New Roman"/>
          <w:sz w:val="24"/>
          <w:szCs w:val="24"/>
        </w:rPr>
        <w:t xml:space="preserve"> prioritise those needs in relation to the available human, financial and technical resources. </w:t>
      </w:r>
    </w:p>
    <w:p w:rsidR="009511DC" w:rsidRDefault="009511DC" w:rsidP="009511DC">
      <w:pPr>
        <w:spacing w:after="0" w:line="240" w:lineRule="auto"/>
        <w:rPr>
          <w:rFonts w:ascii="Times New Roman" w:hAnsi="Times New Roman" w:cs="Times New Roman"/>
          <w:sz w:val="24"/>
          <w:szCs w:val="24"/>
        </w:rPr>
      </w:pPr>
    </w:p>
    <w:p w:rsidR="00B01538" w:rsidRPr="009511DC" w:rsidRDefault="009511DC" w:rsidP="009511DC">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B5B37" w:rsidRPr="009511DC">
        <w:rPr>
          <w:rFonts w:ascii="Times New Roman" w:hAnsi="Times New Roman" w:cs="Times New Roman"/>
          <w:sz w:val="24"/>
          <w:szCs w:val="24"/>
        </w:rPr>
        <w:t xml:space="preserve">An important mechanism is the </w:t>
      </w:r>
      <w:r w:rsidR="00885740" w:rsidRPr="009511DC">
        <w:rPr>
          <w:rFonts w:ascii="Times New Roman" w:hAnsi="Times New Roman" w:cs="Times New Roman"/>
          <w:sz w:val="24"/>
          <w:szCs w:val="24"/>
        </w:rPr>
        <w:t>estab</w:t>
      </w:r>
      <w:r w:rsidR="005B5B37" w:rsidRPr="009511DC">
        <w:rPr>
          <w:rFonts w:ascii="Times New Roman" w:hAnsi="Times New Roman" w:cs="Times New Roman"/>
          <w:sz w:val="24"/>
          <w:szCs w:val="24"/>
        </w:rPr>
        <w:t>lishment of</w:t>
      </w:r>
      <w:r w:rsidR="00885740" w:rsidRPr="009511DC">
        <w:rPr>
          <w:rFonts w:ascii="Times New Roman" w:hAnsi="Times New Roman" w:cs="Times New Roman"/>
          <w:sz w:val="24"/>
          <w:szCs w:val="24"/>
        </w:rPr>
        <w:t xml:space="preserve"> a Statistical Council, an advisory body which should include not only representatives from the government but also from other users’ groups (e.g. media, business community, researchers, academia and civil society). </w:t>
      </w:r>
    </w:p>
    <w:p w:rsidR="00885740" w:rsidRPr="009511DC" w:rsidRDefault="003D56DE" w:rsidP="009511DC">
      <w:pPr>
        <w:spacing w:after="0" w:line="240" w:lineRule="auto"/>
        <w:rPr>
          <w:rFonts w:ascii="Times New Roman" w:hAnsi="Times New Roman" w:cs="Times New Roman"/>
          <w:sz w:val="24"/>
          <w:szCs w:val="24"/>
          <w:u w:val="single"/>
        </w:rPr>
      </w:pPr>
      <w:r w:rsidRPr="009511DC">
        <w:rPr>
          <w:rFonts w:ascii="Times New Roman" w:hAnsi="Times New Roman" w:cs="Times New Roman"/>
          <w:sz w:val="24"/>
          <w:szCs w:val="24"/>
          <w:u w:val="single"/>
        </w:rPr>
        <w:t xml:space="preserve">The </w:t>
      </w:r>
      <w:r w:rsidR="009511DC">
        <w:rPr>
          <w:rFonts w:ascii="Times New Roman" w:hAnsi="Times New Roman" w:cs="Times New Roman"/>
          <w:sz w:val="24"/>
          <w:szCs w:val="24"/>
          <w:u w:val="single"/>
        </w:rPr>
        <w:t>g</w:t>
      </w:r>
      <w:r w:rsidR="00885740" w:rsidRPr="009511DC">
        <w:rPr>
          <w:rFonts w:ascii="Times New Roman" w:hAnsi="Times New Roman" w:cs="Times New Roman"/>
          <w:sz w:val="24"/>
          <w:szCs w:val="24"/>
          <w:u w:val="single"/>
        </w:rPr>
        <w:t xml:space="preserve">lobal assessments </w:t>
      </w:r>
      <w:r w:rsidRPr="009511DC">
        <w:rPr>
          <w:rFonts w:ascii="Times New Roman" w:hAnsi="Times New Roman" w:cs="Times New Roman"/>
          <w:sz w:val="24"/>
          <w:szCs w:val="24"/>
          <w:u w:val="single"/>
        </w:rPr>
        <w:t xml:space="preserve">(GAs) </w:t>
      </w:r>
      <w:r w:rsidR="00885740" w:rsidRPr="009511DC">
        <w:rPr>
          <w:rFonts w:ascii="Times New Roman" w:hAnsi="Times New Roman" w:cs="Times New Roman"/>
          <w:sz w:val="24"/>
          <w:szCs w:val="24"/>
          <w:u w:val="single"/>
        </w:rPr>
        <w:t xml:space="preserve">of national statistical systems </w:t>
      </w:r>
      <w:r w:rsidRPr="009511DC">
        <w:rPr>
          <w:rFonts w:ascii="Times New Roman" w:hAnsi="Times New Roman" w:cs="Times New Roman"/>
          <w:sz w:val="24"/>
          <w:szCs w:val="24"/>
          <w:u w:val="single"/>
        </w:rPr>
        <w:t>which the UNECE has conducted, together with Eurostat and EFTA</w:t>
      </w:r>
      <w:r w:rsidR="008340B4" w:rsidRPr="009511DC">
        <w:rPr>
          <w:rFonts w:ascii="Times New Roman" w:hAnsi="Times New Roman" w:cs="Times New Roman"/>
          <w:sz w:val="24"/>
          <w:szCs w:val="24"/>
          <w:u w:val="single"/>
        </w:rPr>
        <w:t>,</w:t>
      </w:r>
      <w:r w:rsidRPr="009511DC">
        <w:rPr>
          <w:rFonts w:ascii="Times New Roman" w:hAnsi="Times New Roman" w:cs="Times New Roman"/>
          <w:sz w:val="24"/>
          <w:szCs w:val="24"/>
          <w:u w:val="single"/>
        </w:rPr>
        <w:t xml:space="preserve"> </w:t>
      </w:r>
      <w:r w:rsidR="00B01538" w:rsidRPr="009511DC">
        <w:rPr>
          <w:rFonts w:ascii="Times New Roman" w:hAnsi="Times New Roman" w:cs="Times New Roman"/>
          <w:sz w:val="24"/>
          <w:szCs w:val="24"/>
          <w:u w:val="single"/>
        </w:rPr>
        <w:t xml:space="preserve">in </w:t>
      </w:r>
      <w:r w:rsidRPr="009511DC">
        <w:rPr>
          <w:rFonts w:ascii="Times New Roman" w:hAnsi="Times New Roman" w:cs="Times New Roman"/>
          <w:sz w:val="24"/>
          <w:szCs w:val="24"/>
          <w:u w:val="single"/>
        </w:rPr>
        <w:t>the countries of Eastern Europe and Central Asia (</w:t>
      </w:r>
      <w:r w:rsidR="00B01538" w:rsidRPr="009511DC">
        <w:rPr>
          <w:rFonts w:ascii="Times New Roman" w:hAnsi="Times New Roman" w:cs="Times New Roman"/>
          <w:sz w:val="24"/>
          <w:szCs w:val="24"/>
          <w:u w:val="single"/>
        </w:rPr>
        <w:t>EECCA</w:t>
      </w:r>
      <w:r w:rsidRPr="009511DC">
        <w:rPr>
          <w:rFonts w:ascii="Times New Roman" w:hAnsi="Times New Roman" w:cs="Times New Roman"/>
          <w:sz w:val="24"/>
          <w:szCs w:val="24"/>
          <w:u w:val="single"/>
        </w:rPr>
        <w:t xml:space="preserve"> countries)</w:t>
      </w:r>
      <w:r w:rsidR="00B01538" w:rsidRPr="009511DC">
        <w:rPr>
          <w:rFonts w:ascii="Times New Roman" w:hAnsi="Times New Roman" w:cs="Times New Roman"/>
          <w:sz w:val="24"/>
          <w:szCs w:val="24"/>
        </w:rPr>
        <w:t xml:space="preserve"> </w:t>
      </w:r>
      <w:r w:rsidR="008340B4" w:rsidRPr="009511DC">
        <w:rPr>
          <w:rFonts w:ascii="Times New Roman" w:hAnsi="Times New Roman" w:cs="Times New Roman"/>
          <w:sz w:val="24"/>
          <w:szCs w:val="24"/>
        </w:rPr>
        <w:t>show</w:t>
      </w:r>
      <w:r w:rsidR="00885740" w:rsidRPr="009511DC">
        <w:rPr>
          <w:rFonts w:ascii="Times New Roman" w:hAnsi="Times New Roman" w:cs="Times New Roman"/>
          <w:sz w:val="24"/>
          <w:szCs w:val="24"/>
        </w:rPr>
        <w:t xml:space="preserve"> </w:t>
      </w:r>
      <w:r w:rsidR="00B01538" w:rsidRPr="009511DC">
        <w:rPr>
          <w:rFonts w:ascii="Times New Roman" w:hAnsi="Times New Roman" w:cs="Times New Roman"/>
          <w:sz w:val="24"/>
          <w:szCs w:val="24"/>
        </w:rPr>
        <w:t>that</w:t>
      </w:r>
      <w:r w:rsidR="009511DC">
        <w:rPr>
          <w:rFonts w:ascii="Times New Roman" w:hAnsi="Times New Roman" w:cs="Times New Roman"/>
          <w:sz w:val="24"/>
          <w:szCs w:val="24"/>
        </w:rPr>
        <w:t>,</w:t>
      </w:r>
      <w:r w:rsidR="00B01538" w:rsidRPr="009511DC">
        <w:rPr>
          <w:rFonts w:ascii="Times New Roman" w:hAnsi="Times New Roman" w:cs="Times New Roman"/>
          <w:sz w:val="24"/>
          <w:szCs w:val="24"/>
        </w:rPr>
        <w:t xml:space="preserve"> i</w:t>
      </w:r>
      <w:r w:rsidR="00885740" w:rsidRPr="009511DC">
        <w:rPr>
          <w:rFonts w:ascii="Times New Roman" w:hAnsi="Times New Roman" w:cs="Times New Roman"/>
          <w:sz w:val="24"/>
          <w:szCs w:val="24"/>
        </w:rPr>
        <w:t xml:space="preserve">n some countries, the </w:t>
      </w:r>
      <w:r w:rsidR="00B01538" w:rsidRPr="009511DC">
        <w:rPr>
          <w:rFonts w:ascii="Times New Roman" w:hAnsi="Times New Roman" w:cs="Times New Roman"/>
          <w:sz w:val="24"/>
          <w:szCs w:val="24"/>
        </w:rPr>
        <w:t xml:space="preserve">composition of the </w:t>
      </w:r>
      <w:r w:rsidR="00885740" w:rsidRPr="009511DC">
        <w:rPr>
          <w:rFonts w:ascii="Times New Roman" w:hAnsi="Times New Roman" w:cs="Times New Roman"/>
          <w:sz w:val="24"/>
          <w:szCs w:val="24"/>
        </w:rPr>
        <w:t xml:space="preserve">high-level advisory body is restricted to </w:t>
      </w:r>
      <w:r w:rsidR="00B01538" w:rsidRPr="009511DC">
        <w:rPr>
          <w:rFonts w:ascii="Times New Roman" w:hAnsi="Times New Roman" w:cs="Times New Roman"/>
          <w:sz w:val="24"/>
          <w:szCs w:val="24"/>
        </w:rPr>
        <w:t xml:space="preserve">representatives from </w:t>
      </w:r>
      <w:r w:rsidR="00885740" w:rsidRPr="009511DC">
        <w:rPr>
          <w:rFonts w:ascii="Times New Roman" w:hAnsi="Times New Roman" w:cs="Times New Roman"/>
          <w:sz w:val="24"/>
          <w:szCs w:val="24"/>
        </w:rPr>
        <w:t xml:space="preserve">ministries and agencies. </w:t>
      </w:r>
      <w:r w:rsidRPr="009511DC">
        <w:rPr>
          <w:rFonts w:ascii="Times New Roman" w:hAnsi="Times New Roman" w:cs="Times New Roman"/>
          <w:sz w:val="24"/>
          <w:szCs w:val="24"/>
        </w:rPr>
        <w:t xml:space="preserve">However, it is essential to maintain </w:t>
      </w:r>
      <w:r w:rsidR="00885740" w:rsidRPr="009511DC">
        <w:rPr>
          <w:rFonts w:ascii="Times New Roman" w:hAnsi="Times New Roman" w:cs="Times New Roman"/>
          <w:sz w:val="24"/>
          <w:szCs w:val="24"/>
        </w:rPr>
        <w:t>a broad network with academia, researchers, the business community, civil society and other stakeholders outside the government</w:t>
      </w:r>
      <w:r w:rsidRPr="009511DC">
        <w:rPr>
          <w:rFonts w:ascii="Times New Roman" w:hAnsi="Times New Roman" w:cs="Times New Roman"/>
          <w:sz w:val="24"/>
          <w:szCs w:val="24"/>
        </w:rPr>
        <w:t>.</w:t>
      </w:r>
      <w:r w:rsidR="00885740" w:rsidRPr="009511DC">
        <w:rPr>
          <w:rFonts w:ascii="Times New Roman" w:hAnsi="Times New Roman" w:cs="Times New Roman"/>
          <w:sz w:val="24"/>
          <w:szCs w:val="24"/>
        </w:rPr>
        <w:t xml:space="preserve"> </w:t>
      </w:r>
      <w:r w:rsidR="00B01538" w:rsidRPr="009511DC">
        <w:rPr>
          <w:rFonts w:ascii="Times New Roman" w:hAnsi="Times New Roman" w:cs="Times New Roman"/>
          <w:sz w:val="24"/>
          <w:szCs w:val="24"/>
        </w:rPr>
        <w:t xml:space="preserve">Moreover, </w:t>
      </w:r>
      <w:r w:rsidRPr="009511DC">
        <w:rPr>
          <w:rFonts w:ascii="Times New Roman" w:hAnsi="Times New Roman" w:cs="Times New Roman"/>
          <w:sz w:val="24"/>
          <w:szCs w:val="24"/>
        </w:rPr>
        <w:t xml:space="preserve">the GAs </w:t>
      </w:r>
      <w:proofErr w:type="gramStart"/>
      <w:r w:rsidR="008340B4" w:rsidRPr="009511DC">
        <w:rPr>
          <w:rFonts w:ascii="Times New Roman" w:hAnsi="Times New Roman" w:cs="Times New Roman"/>
          <w:sz w:val="24"/>
          <w:szCs w:val="24"/>
        </w:rPr>
        <w:t>show</w:t>
      </w:r>
      <w:proofErr w:type="gramEnd"/>
      <w:r w:rsidRPr="009511DC">
        <w:rPr>
          <w:rFonts w:ascii="Times New Roman" w:hAnsi="Times New Roman" w:cs="Times New Roman"/>
          <w:sz w:val="24"/>
          <w:szCs w:val="24"/>
        </w:rPr>
        <w:t xml:space="preserve"> </w:t>
      </w:r>
      <w:r w:rsidR="00885740" w:rsidRPr="009511DC">
        <w:rPr>
          <w:rFonts w:ascii="Times New Roman" w:hAnsi="Times New Roman" w:cs="Times New Roman"/>
          <w:sz w:val="24"/>
          <w:szCs w:val="24"/>
        </w:rPr>
        <w:t xml:space="preserve">that some countries do not have a formal high-level advisory body representing the users or that the </w:t>
      </w:r>
      <w:r w:rsidR="00B01538" w:rsidRPr="009511DC">
        <w:rPr>
          <w:rFonts w:ascii="Times New Roman" w:hAnsi="Times New Roman" w:cs="Times New Roman"/>
          <w:sz w:val="24"/>
          <w:szCs w:val="24"/>
        </w:rPr>
        <w:t>Council</w:t>
      </w:r>
      <w:r w:rsidR="00885740" w:rsidRPr="009511DC">
        <w:rPr>
          <w:rFonts w:ascii="Times New Roman" w:hAnsi="Times New Roman" w:cs="Times New Roman"/>
          <w:sz w:val="24"/>
          <w:szCs w:val="24"/>
        </w:rPr>
        <w:t xml:space="preserve"> is not consulted when the multi-year and annual statistical programmes are designed. </w:t>
      </w:r>
      <w:r w:rsidRPr="009511DC">
        <w:rPr>
          <w:rFonts w:ascii="Times New Roman" w:hAnsi="Times New Roman" w:cs="Times New Roman"/>
          <w:sz w:val="24"/>
          <w:szCs w:val="24"/>
        </w:rPr>
        <w:t xml:space="preserve">It should be noted, however, </w:t>
      </w:r>
      <w:r w:rsidR="00B01538" w:rsidRPr="009511DC">
        <w:rPr>
          <w:rFonts w:ascii="Times New Roman" w:hAnsi="Times New Roman" w:cs="Times New Roman"/>
          <w:sz w:val="24"/>
          <w:szCs w:val="24"/>
        </w:rPr>
        <w:t xml:space="preserve">that </w:t>
      </w:r>
      <w:r w:rsidR="00885740" w:rsidRPr="009511DC">
        <w:rPr>
          <w:rFonts w:ascii="Times New Roman" w:hAnsi="Times New Roman" w:cs="Times New Roman"/>
          <w:sz w:val="24"/>
          <w:szCs w:val="24"/>
        </w:rPr>
        <w:t>most countries</w:t>
      </w:r>
      <w:r w:rsidR="00B01538" w:rsidRPr="009511DC">
        <w:rPr>
          <w:rFonts w:ascii="Times New Roman" w:hAnsi="Times New Roman" w:cs="Times New Roman"/>
          <w:sz w:val="24"/>
          <w:szCs w:val="24"/>
        </w:rPr>
        <w:t xml:space="preserve"> </w:t>
      </w:r>
      <w:r w:rsidR="00885740" w:rsidRPr="009511DC">
        <w:rPr>
          <w:rFonts w:ascii="Times New Roman" w:hAnsi="Times New Roman" w:cs="Times New Roman"/>
          <w:sz w:val="24"/>
          <w:szCs w:val="24"/>
        </w:rPr>
        <w:t>carry out user surveys on a regular basis.</w:t>
      </w:r>
    </w:p>
    <w:p w:rsidR="003B2E1F" w:rsidRPr="009511DC" w:rsidRDefault="009511DC"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II.</w:t>
      </w:r>
      <w:r>
        <w:rPr>
          <w:rFonts w:ascii="Times New Roman" w:hAnsi="Times New Roman" w:cs="Times New Roman"/>
          <w:b/>
          <w:color w:val="000000"/>
          <w:sz w:val="24"/>
          <w:szCs w:val="24"/>
        </w:rPr>
        <w:tab/>
        <w:t>S</w:t>
      </w:r>
      <w:r w:rsidRPr="009511DC">
        <w:rPr>
          <w:rFonts w:ascii="Times New Roman" w:hAnsi="Times New Roman" w:cs="Times New Roman"/>
          <w:b/>
          <w:color w:val="000000"/>
          <w:sz w:val="24"/>
          <w:szCs w:val="24"/>
        </w:rPr>
        <w:t>ome users view official statistics as too slow to be really useful</w:t>
      </w:r>
    </w:p>
    <w:p w:rsidR="00885740" w:rsidRPr="009511DC" w:rsidRDefault="00885740" w:rsidP="009511DC">
      <w:pPr>
        <w:autoSpaceDE w:val="0"/>
        <w:autoSpaceDN w:val="0"/>
        <w:adjustRightInd w:val="0"/>
        <w:spacing w:after="0" w:line="240" w:lineRule="auto"/>
        <w:rPr>
          <w:rFonts w:ascii="Times New Roman" w:hAnsi="Times New Roman" w:cs="Times New Roman"/>
          <w:color w:val="000000"/>
          <w:sz w:val="24"/>
          <w:szCs w:val="24"/>
        </w:rPr>
      </w:pPr>
    </w:p>
    <w:p w:rsidR="003B2E1F" w:rsidRPr="009511DC" w:rsidRDefault="009511DC"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008340B4" w:rsidRPr="009511DC">
        <w:rPr>
          <w:rFonts w:ascii="Times New Roman" w:hAnsi="Times New Roman" w:cs="Times New Roman"/>
          <w:color w:val="000000"/>
          <w:sz w:val="24"/>
          <w:szCs w:val="24"/>
        </w:rPr>
        <w:t>Responses to an UNECE</w:t>
      </w:r>
      <w:r w:rsidR="003B2E1F" w:rsidRPr="009511DC">
        <w:rPr>
          <w:rFonts w:ascii="Times New Roman" w:hAnsi="Times New Roman" w:cs="Times New Roman"/>
          <w:color w:val="000000"/>
          <w:sz w:val="24"/>
          <w:szCs w:val="24"/>
        </w:rPr>
        <w:t xml:space="preserve"> user survey show that this is particularly the case for students and users from the private sector. Users are increasingly being offered real-time data from other sources </w:t>
      </w:r>
      <w:r>
        <w:rPr>
          <w:rFonts w:ascii="Times New Roman" w:hAnsi="Times New Roman" w:cs="Times New Roman"/>
          <w:color w:val="000000"/>
          <w:sz w:val="24"/>
          <w:szCs w:val="24"/>
        </w:rPr>
        <w:t>–</w:t>
      </w:r>
      <w:r w:rsidR="003B2E1F" w:rsidRPr="009511DC">
        <w:rPr>
          <w:rFonts w:ascii="Times New Roman" w:hAnsi="Times New Roman" w:cs="Times New Roman"/>
          <w:color w:val="000000"/>
          <w:sz w:val="24"/>
          <w:szCs w:val="24"/>
        </w:rPr>
        <w:t xml:space="preserve"> for example</w:t>
      </w:r>
      <w:r w:rsidR="008421E0">
        <w:rPr>
          <w:rFonts w:ascii="Times New Roman" w:hAnsi="Times New Roman" w:cs="Times New Roman"/>
          <w:color w:val="000000"/>
          <w:sz w:val="24"/>
          <w:szCs w:val="24"/>
        </w:rPr>
        <w:t>,</w:t>
      </w:r>
      <w:r w:rsidR="003B2E1F" w:rsidRPr="009511DC">
        <w:rPr>
          <w:rFonts w:ascii="Times New Roman" w:hAnsi="Times New Roman" w:cs="Times New Roman"/>
          <w:color w:val="000000"/>
          <w:sz w:val="24"/>
          <w:szCs w:val="24"/>
        </w:rPr>
        <w:t xml:space="preserve"> "Google Analytics" can give us information on who is using our websites, updated every few seconds. So far, real time versions of what we would call statistics are rather limited, the most common examples </w:t>
      </w:r>
      <w:r w:rsidR="008340B4" w:rsidRPr="009511DC">
        <w:rPr>
          <w:rFonts w:ascii="Times New Roman" w:hAnsi="Times New Roman" w:cs="Times New Roman"/>
          <w:color w:val="000000"/>
          <w:sz w:val="24"/>
          <w:szCs w:val="24"/>
        </w:rPr>
        <w:t xml:space="preserve">being in the area of price data. </w:t>
      </w:r>
      <w:r w:rsidR="008421E0">
        <w:rPr>
          <w:rFonts w:ascii="Times New Roman" w:hAnsi="Times New Roman" w:cs="Times New Roman"/>
          <w:color w:val="000000"/>
          <w:sz w:val="24"/>
          <w:szCs w:val="24"/>
        </w:rPr>
        <w:t>Yet</w:t>
      </w:r>
      <w:r w:rsidR="003B2E1F" w:rsidRPr="009511DC">
        <w:rPr>
          <w:rFonts w:ascii="Times New Roman" w:hAnsi="Times New Roman" w:cs="Times New Roman"/>
          <w:color w:val="000000"/>
          <w:sz w:val="24"/>
          <w:szCs w:val="24"/>
        </w:rPr>
        <w:t xml:space="preserve"> the speed of development in the variety, volume and velocity of data mean</w:t>
      </w:r>
      <w:r w:rsidR="008421E0">
        <w:rPr>
          <w:rFonts w:ascii="Times New Roman" w:hAnsi="Times New Roman" w:cs="Times New Roman"/>
          <w:color w:val="000000"/>
          <w:sz w:val="24"/>
          <w:szCs w:val="24"/>
        </w:rPr>
        <w:t>s</w:t>
      </w:r>
      <w:r w:rsidR="003B2E1F" w:rsidRPr="009511DC">
        <w:rPr>
          <w:rFonts w:ascii="Times New Roman" w:hAnsi="Times New Roman" w:cs="Times New Roman"/>
          <w:color w:val="000000"/>
          <w:sz w:val="24"/>
          <w:szCs w:val="24"/>
        </w:rPr>
        <w:t xml:space="preserve"> that ideas that seem crazy now, such as, for example, real-time National Accounts</w:t>
      </w:r>
      <w:r w:rsidR="008340B4" w:rsidRPr="009511DC">
        <w:rPr>
          <w:rFonts w:ascii="Times New Roman" w:hAnsi="Times New Roman" w:cs="Times New Roman"/>
          <w:color w:val="000000"/>
          <w:sz w:val="24"/>
          <w:szCs w:val="24"/>
        </w:rPr>
        <w:t xml:space="preserve"> data</w:t>
      </w:r>
      <w:r w:rsidR="003B2E1F" w:rsidRPr="009511DC">
        <w:rPr>
          <w:rFonts w:ascii="Times New Roman" w:hAnsi="Times New Roman" w:cs="Times New Roman"/>
          <w:color w:val="000000"/>
          <w:sz w:val="24"/>
          <w:szCs w:val="24"/>
        </w:rPr>
        <w:t xml:space="preserve">, could become reality </w:t>
      </w:r>
      <w:r w:rsidR="008421E0">
        <w:rPr>
          <w:rFonts w:ascii="Times New Roman" w:hAnsi="Times New Roman" w:cs="Times New Roman"/>
          <w:color w:val="000000"/>
          <w:sz w:val="24"/>
          <w:szCs w:val="24"/>
        </w:rPr>
        <w:t>much more quickly</w:t>
      </w:r>
      <w:r w:rsidR="003B2E1F" w:rsidRPr="009511DC">
        <w:rPr>
          <w:rFonts w:ascii="Times New Roman" w:hAnsi="Times New Roman" w:cs="Times New Roman"/>
          <w:color w:val="000000"/>
          <w:sz w:val="24"/>
          <w:szCs w:val="24"/>
        </w:rPr>
        <w:t xml:space="preserve"> than we think.</w:t>
      </w:r>
    </w:p>
    <w:p w:rsidR="003B2E1F" w:rsidRPr="009511DC" w:rsidRDefault="003B2E1F" w:rsidP="009511DC">
      <w:pPr>
        <w:autoSpaceDE w:val="0"/>
        <w:autoSpaceDN w:val="0"/>
        <w:adjustRightInd w:val="0"/>
        <w:spacing w:after="0" w:line="240" w:lineRule="auto"/>
        <w:rPr>
          <w:rFonts w:ascii="Times New Roman" w:hAnsi="Times New Roman" w:cs="Times New Roman"/>
          <w:color w:val="000000"/>
          <w:sz w:val="24"/>
          <w:szCs w:val="24"/>
        </w:rPr>
      </w:pPr>
    </w:p>
    <w:p w:rsidR="003B2E1F" w:rsidRPr="009511DC" w:rsidRDefault="008421E0"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3B2E1F" w:rsidRPr="009511DC">
        <w:rPr>
          <w:rFonts w:ascii="Times New Roman" w:hAnsi="Times New Roman" w:cs="Times New Roman"/>
          <w:color w:val="000000"/>
          <w:sz w:val="24"/>
          <w:szCs w:val="24"/>
        </w:rPr>
        <w:t xml:space="preserve">Set against these changes in the real world, most statistical organisations still take over a year to process population census data, and at least a month for most short-term economic indicators. The gap between user expectations regarding timeliness, and what statistical offices deliver, is therefore likely to widen, and as it does so, the number of users turning to other sources will only increase.  This is well illustrated by a response to the 2011 UNECE Statistical Database Survey (carried out in autumn 2011): "я </w:t>
      </w:r>
      <w:proofErr w:type="spellStart"/>
      <w:r w:rsidR="003B2E1F" w:rsidRPr="009511DC">
        <w:rPr>
          <w:rFonts w:ascii="Times New Roman" w:hAnsi="Times New Roman" w:cs="Times New Roman"/>
          <w:color w:val="000000"/>
          <w:sz w:val="24"/>
          <w:szCs w:val="24"/>
        </w:rPr>
        <w:t>не</w:t>
      </w:r>
      <w:proofErr w:type="spellEnd"/>
      <w:r w:rsidR="003B2E1F" w:rsidRPr="009511DC">
        <w:rPr>
          <w:rFonts w:ascii="Times New Roman" w:hAnsi="Times New Roman" w:cs="Times New Roman"/>
          <w:color w:val="000000"/>
          <w:sz w:val="24"/>
          <w:szCs w:val="24"/>
        </w:rPr>
        <w:t xml:space="preserve"> </w:t>
      </w:r>
      <w:proofErr w:type="spellStart"/>
      <w:r w:rsidR="003B2E1F" w:rsidRPr="009511DC">
        <w:rPr>
          <w:rFonts w:ascii="Times New Roman" w:hAnsi="Times New Roman" w:cs="Times New Roman"/>
          <w:color w:val="000000"/>
          <w:sz w:val="24"/>
          <w:szCs w:val="24"/>
        </w:rPr>
        <w:t>нашла</w:t>
      </w:r>
      <w:proofErr w:type="spellEnd"/>
      <w:r w:rsidR="003B2E1F" w:rsidRPr="009511DC">
        <w:rPr>
          <w:rFonts w:ascii="Times New Roman" w:hAnsi="Times New Roman" w:cs="Times New Roman"/>
          <w:color w:val="000000"/>
          <w:sz w:val="24"/>
          <w:szCs w:val="24"/>
        </w:rPr>
        <w:t xml:space="preserve"> </w:t>
      </w:r>
      <w:proofErr w:type="spellStart"/>
      <w:r w:rsidR="003B2E1F" w:rsidRPr="009511DC">
        <w:rPr>
          <w:rFonts w:ascii="Times New Roman" w:hAnsi="Times New Roman" w:cs="Times New Roman"/>
          <w:color w:val="000000"/>
          <w:sz w:val="24"/>
          <w:szCs w:val="24"/>
        </w:rPr>
        <w:t>данных</w:t>
      </w:r>
      <w:proofErr w:type="spellEnd"/>
      <w:r w:rsidR="003B2E1F" w:rsidRPr="009511DC">
        <w:rPr>
          <w:rFonts w:ascii="Times New Roman" w:hAnsi="Times New Roman" w:cs="Times New Roman"/>
          <w:color w:val="000000"/>
          <w:sz w:val="24"/>
          <w:szCs w:val="24"/>
        </w:rPr>
        <w:t xml:space="preserve"> </w:t>
      </w:r>
      <w:proofErr w:type="spellStart"/>
      <w:r w:rsidR="003B2E1F" w:rsidRPr="009511DC">
        <w:rPr>
          <w:rFonts w:ascii="Times New Roman" w:hAnsi="Times New Roman" w:cs="Times New Roman"/>
          <w:color w:val="000000"/>
          <w:sz w:val="24"/>
          <w:szCs w:val="24"/>
        </w:rPr>
        <w:t>по</w:t>
      </w:r>
      <w:proofErr w:type="spellEnd"/>
      <w:r w:rsidR="003B2E1F" w:rsidRPr="009511DC">
        <w:rPr>
          <w:rFonts w:ascii="Times New Roman" w:hAnsi="Times New Roman" w:cs="Times New Roman"/>
          <w:color w:val="000000"/>
          <w:sz w:val="24"/>
          <w:szCs w:val="24"/>
        </w:rPr>
        <w:t xml:space="preserve"> </w:t>
      </w:r>
      <w:proofErr w:type="spellStart"/>
      <w:r w:rsidR="003B2E1F" w:rsidRPr="009511DC">
        <w:rPr>
          <w:rFonts w:ascii="Times New Roman" w:hAnsi="Times New Roman" w:cs="Times New Roman"/>
          <w:color w:val="000000"/>
          <w:sz w:val="24"/>
          <w:szCs w:val="24"/>
        </w:rPr>
        <w:t>статистике</w:t>
      </w:r>
      <w:proofErr w:type="spellEnd"/>
      <w:r w:rsidR="003B2E1F" w:rsidRPr="009511DC">
        <w:rPr>
          <w:rFonts w:ascii="Times New Roman" w:hAnsi="Times New Roman" w:cs="Times New Roman"/>
          <w:color w:val="000000"/>
          <w:sz w:val="24"/>
          <w:szCs w:val="24"/>
        </w:rPr>
        <w:t xml:space="preserve"> </w:t>
      </w:r>
      <w:proofErr w:type="spellStart"/>
      <w:r w:rsidR="003B2E1F" w:rsidRPr="009511DC">
        <w:rPr>
          <w:rFonts w:ascii="Times New Roman" w:hAnsi="Times New Roman" w:cs="Times New Roman"/>
          <w:color w:val="000000"/>
          <w:sz w:val="24"/>
          <w:szCs w:val="24"/>
        </w:rPr>
        <w:t>за</w:t>
      </w:r>
      <w:proofErr w:type="spellEnd"/>
      <w:r w:rsidR="003B2E1F" w:rsidRPr="009511DC">
        <w:rPr>
          <w:rFonts w:ascii="Times New Roman" w:hAnsi="Times New Roman" w:cs="Times New Roman"/>
          <w:color w:val="000000"/>
          <w:sz w:val="24"/>
          <w:szCs w:val="24"/>
        </w:rPr>
        <w:t xml:space="preserve"> 2011 </w:t>
      </w:r>
      <w:proofErr w:type="spellStart"/>
      <w:r w:rsidR="003B2E1F" w:rsidRPr="009511DC">
        <w:rPr>
          <w:rFonts w:ascii="Times New Roman" w:hAnsi="Times New Roman" w:cs="Times New Roman"/>
          <w:color w:val="000000"/>
          <w:sz w:val="24"/>
          <w:szCs w:val="24"/>
        </w:rPr>
        <w:t>год</w:t>
      </w:r>
      <w:proofErr w:type="spellEnd"/>
      <w:r w:rsidR="003B2E1F" w:rsidRPr="009511DC">
        <w:rPr>
          <w:rFonts w:ascii="Times New Roman" w:hAnsi="Times New Roman" w:cs="Times New Roman"/>
          <w:color w:val="000000"/>
          <w:sz w:val="24"/>
          <w:szCs w:val="24"/>
        </w:rPr>
        <w:t>". This respondent seemed genuinely surprised (and disappointed) that we had no data for the current year.</w:t>
      </w:r>
    </w:p>
    <w:p w:rsidR="003B2E1F" w:rsidRPr="009511DC" w:rsidRDefault="003B2E1F" w:rsidP="009511DC">
      <w:pPr>
        <w:spacing w:after="0" w:line="240" w:lineRule="auto"/>
        <w:rPr>
          <w:rFonts w:ascii="Times New Roman" w:hAnsi="Times New Roman" w:cs="Times New Roman"/>
          <w:sz w:val="24"/>
          <w:szCs w:val="24"/>
        </w:rPr>
      </w:pPr>
    </w:p>
    <w:p w:rsidR="003B2E1F" w:rsidRPr="009511DC" w:rsidRDefault="008421E0" w:rsidP="009511D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III.</w:t>
      </w:r>
      <w:r>
        <w:rPr>
          <w:rFonts w:ascii="Times New Roman" w:hAnsi="Times New Roman" w:cs="Times New Roman"/>
          <w:b/>
          <w:color w:val="000000"/>
          <w:sz w:val="24"/>
          <w:szCs w:val="24"/>
        </w:rPr>
        <w:tab/>
      </w:r>
      <w:r w:rsidR="003B2E1F" w:rsidRPr="009511DC">
        <w:rPr>
          <w:rFonts w:ascii="Times New Roman" w:hAnsi="Times New Roman" w:cs="Times New Roman"/>
          <w:b/>
          <w:color w:val="000000"/>
          <w:sz w:val="24"/>
          <w:szCs w:val="24"/>
        </w:rPr>
        <w:t xml:space="preserve">Scientific and academic communities </w:t>
      </w:r>
    </w:p>
    <w:p w:rsidR="003B2E1F" w:rsidRPr="009511DC" w:rsidRDefault="003B2E1F" w:rsidP="009511DC">
      <w:pPr>
        <w:autoSpaceDE w:val="0"/>
        <w:autoSpaceDN w:val="0"/>
        <w:adjustRightInd w:val="0"/>
        <w:spacing w:after="0" w:line="240" w:lineRule="auto"/>
        <w:rPr>
          <w:rFonts w:ascii="Times New Roman" w:hAnsi="Times New Roman" w:cs="Times New Roman"/>
          <w:b/>
          <w:color w:val="000000"/>
          <w:sz w:val="24"/>
          <w:szCs w:val="24"/>
        </w:rPr>
      </w:pPr>
    </w:p>
    <w:p w:rsidR="003B2E1F" w:rsidRPr="009511DC" w:rsidRDefault="008421E0" w:rsidP="009511DC">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B2E1F" w:rsidRPr="009511DC">
        <w:rPr>
          <w:rFonts w:ascii="Times New Roman" w:hAnsi="Times New Roman" w:cs="Times New Roman"/>
          <w:sz w:val="24"/>
          <w:szCs w:val="24"/>
        </w:rPr>
        <w:t>Among users’ groups, the research community plays a particularly important role in stimulating policy analysis and debate and assessing the effectivenes</w:t>
      </w:r>
      <w:r w:rsidR="00A9235D" w:rsidRPr="009511DC">
        <w:rPr>
          <w:rFonts w:ascii="Times New Roman" w:hAnsi="Times New Roman" w:cs="Times New Roman"/>
          <w:sz w:val="24"/>
          <w:szCs w:val="24"/>
        </w:rPr>
        <w:t>s of government programmes. The</w:t>
      </w:r>
      <w:r>
        <w:rPr>
          <w:rFonts w:ascii="Times New Roman" w:hAnsi="Times New Roman" w:cs="Times New Roman"/>
          <w:sz w:val="24"/>
          <w:szCs w:val="24"/>
        </w:rPr>
        <w:t xml:space="preserve"> research communit</w:t>
      </w:r>
      <w:r w:rsidR="00A9235D" w:rsidRPr="009511DC">
        <w:rPr>
          <w:rFonts w:ascii="Times New Roman" w:hAnsi="Times New Roman" w:cs="Times New Roman"/>
          <w:sz w:val="24"/>
          <w:szCs w:val="24"/>
        </w:rPr>
        <w:t>y require</w:t>
      </w:r>
      <w:r>
        <w:rPr>
          <w:rFonts w:ascii="Times New Roman" w:hAnsi="Times New Roman" w:cs="Times New Roman"/>
          <w:sz w:val="24"/>
          <w:szCs w:val="24"/>
        </w:rPr>
        <w:t>s</w:t>
      </w:r>
      <w:r w:rsidR="003B2E1F" w:rsidRPr="009511DC">
        <w:rPr>
          <w:rFonts w:ascii="Times New Roman" w:hAnsi="Times New Roman" w:cs="Times New Roman"/>
          <w:sz w:val="24"/>
          <w:szCs w:val="24"/>
        </w:rPr>
        <w:t xml:space="preserve"> access to </w:t>
      </w:r>
      <w:r w:rsidR="00A9235D" w:rsidRPr="009511DC">
        <w:rPr>
          <w:rFonts w:ascii="Times New Roman" w:hAnsi="Times New Roman" w:cs="Times New Roman"/>
          <w:sz w:val="24"/>
          <w:szCs w:val="24"/>
        </w:rPr>
        <w:t>good</w:t>
      </w:r>
      <w:r>
        <w:rPr>
          <w:rFonts w:ascii="Times New Roman" w:hAnsi="Times New Roman" w:cs="Times New Roman"/>
          <w:sz w:val="24"/>
          <w:szCs w:val="24"/>
        </w:rPr>
        <w:t xml:space="preserve"> </w:t>
      </w:r>
      <w:r w:rsidR="00A9235D" w:rsidRPr="009511DC">
        <w:rPr>
          <w:rFonts w:ascii="Times New Roman" w:hAnsi="Times New Roman" w:cs="Times New Roman"/>
          <w:sz w:val="24"/>
          <w:szCs w:val="24"/>
        </w:rPr>
        <w:t>quality statistical data for</w:t>
      </w:r>
      <w:r w:rsidR="003B2E1F" w:rsidRPr="009511DC">
        <w:rPr>
          <w:rFonts w:ascii="Times New Roman" w:hAnsi="Times New Roman" w:cs="Times New Roman"/>
          <w:sz w:val="24"/>
          <w:szCs w:val="24"/>
        </w:rPr>
        <w:t xml:space="preserve"> their analyses to be effective. </w:t>
      </w:r>
    </w:p>
    <w:p w:rsidR="008421E0" w:rsidRDefault="008421E0" w:rsidP="009511DC">
      <w:pPr>
        <w:autoSpaceDE w:val="0"/>
        <w:autoSpaceDN w:val="0"/>
        <w:adjustRightInd w:val="0"/>
        <w:spacing w:after="0" w:line="240" w:lineRule="auto"/>
        <w:rPr>
          <w:rFonts w:ascii="Times New Roman" w:hAnsi="Times New Roman" w:cs="Times New Roman"/>
          <w:color w:val="000000"/>
          <w:sz w:val="24"/>
          <w:szCs w:val="24"/>
        </w:rPr>
      </w:pPr>
    </w:p>
    <w:p w:rsidR="003B2E1F" w:rsidRPr="009511DC" w:rsidRDefault="008421E0"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3B2E1F" w:rsidRPr="009511DC">
        <w:rPr>
          <w:rFonts w:ascii="Times New Roman" w:hAnsi="Times New Roman" w:cs="Times New Roman"/>
          <w:color w:val="000000"/>
          <w:sz w:val="24"/>
          <w:szCs w:val="24"/>
        </w:rPr>
        <w:t>The scientific and academic communities seem to have a rather mixed view of official statistics. Timeliness, whilst important, is generally less of an iss</w:t>
      </w:r>
      <w:r w:rsidR="00A9235D" w:rsidRPr="009511DC">
        <w:rPr>
          <w:rFonts w:ascii="Times New Roman" w:hAnsi="Times New Roman" w:cs="Times New Roman"/>
          <w:color w:val="000000"/>
          <w:sz w:val="24"/>
          <w:szCs w:val="24"/>
        </w:rPr>
        <w:t>ue for them. They want a</w:t>
      </w:r>
      <w:r w:rsidR="003B2E1F" w:rsidRPr="009511DC">
        <w:rPr>
          <w:rFonts w:ascii="Times New Roman" w:hAnsi="Times New Roman" w:cs="Times New Roman"/>
          <w:color w:val="000000"/>
          <w:sz w:val="24"/>
          <w:szCs w:val="24"/>
        </w:rPr>
        <w:t xml:space="preserve">s much </w:t>
      </w:r>
      <w:r>
        <w:rPr>
          <w:rFonts w:ascii="Times New Roman" w:hAnsi="Times New Roman" w:cs="Times New Roman"/>
          <w:color w:val="000000"/>
          <w:sz w:val="24"/>
          <w:szCs w:val="24"/>
        </w:rPr>
        <w:t xml:space="preserve">detail </w:t>
      </w:r>
      <w:r w:rsidR="003B2E1F" w:rsidRPr="009511DC">
        <w:rPr>
          <w:rFonts w:ascii="Times New Roman" w:hAnsi="Times New Roman" w:cs="Times New Roman"/>
          <w:color w:val="000000"/>
          <w:sz w:val="24"/>
          <w:szCs w:val="24"/>
        </w:rPr>
        <w:t>as possible,</w:t>
      </w:r>
      <w:r w:rsidR="00A9235D" w:rsidRPr="009511DC">
        <w:rPr>
          <w:rFonts w:ascii="Times New Roman" w:hAnsi="Times New Roman" w:cs="Times New Roman"/>
          <w:color w:val="000000"/>
          <w:sz w:val="24"/>
          <w:szCs w:val="24"/>
        </w:rPr>
        <w:t xml:space="preserve"> and often more than we collect.</w:t>
      </w:r>
      <w:r w:rsidR="003B2E1F" w:rsidRPr="009511DC">
        <w:rPr>
          <w:rFonts w:ascii="Times New Roman" w:hAnsi="Times New Roman" w:cs="Times New Roman"/>
          <w:color w:val="000000"/>
          <w:sz w:val="24"/>
          <w:szCs w:val="24"/>
        </w:rPr>
        <w:t xml:space="preserve"> </w:t>
      </w:r>
    </w:p>
    <w:p w:rsidR="003B2E1F" w:rsidRPr="009511DC" w:rsidRDefault="003B2E1F" w:rsidP="009511DC">
      <w:pPr>
        <w:autoSpaceDE w:val="0"/>
        <w:autoSpaceDN w:val="0"/>
        <w:adjustRightInd w:val="0"/>
        <w:spacing w:after="0" w:line="240" w:lineRule="auto"/>
        <w:rPr>
          <w:rFonts w:ascii="Times New Roman" w:hAnsi="Times New Roman" w:cs="Times New Roman"/>
          <w:color w:val="000000"/>
          <w:sz w:val="24"/>
          <w:szCs w:val="24"/>
        </w:rPr>
      </w:pPr>
    </w:p>
    <w:p w:rsidR="00D52DC8" w:rsidRPr="009511DC" w:rsidRDefault="008421E0"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A9235D" w:rsidRPr="009511DC">
        <w:rPr>
          <w:rFonts w:ascii="Times New Roman" w:hAnsi="Times New Roman" w:cs="Times New Roman"/>
          <w:color w:val="000000"/>
          <w:sz w:val="24"/>
          <w:szCs w:val="24"/>
          <w:u w:val="single"/>
        </w:rPr>
        <w:t>Researchers</w:t>
      </w:r>
      <w:r w:rsidR="003B2E1F" w:rsidRPr="009511DC">
        <w:rPr>
          <w:rFonts w:ascii="Times New Roman" w:hAnsi="Times New Roman" w:cs="Times New Roman"/>
          <w:color w:val="000000"/>
          <w:sz w:val="24"/>
          <w:szCs w:val="24"/>
          <w:u w:val="single"/>
        </w:rPr>
        <w:t xml:space="preserve"> also want long time series</w:t>
      </w:r>
      <w:r w:rsidR="003B2E1F" w:rsidRPr="009511DC">
        <w:rPr>
          <w:rFonts w:ascii="Times New Roman" w:hAnsi="Times New Roman" w:cs="Times New Roman"/>
          <w:color w:val="000000"/>
          <w:sz w:val="24"/>
          <w:szCs w:val="24"/>
        </w:rPr>
        <w:t xml:space="preserve">. We have had requests for data back to 1900. Mechanisms for providing access to micro-data can help, but globalisation is also affecting research, with increasing demands for data covering multiple countries. The lack of standards on everything from legal frameworks to data formats can be very frustrating to researchers seeking access to micro-data. This is one of the main drivers behind the "Data without Boundaries" project in the European Union, which brings together researchers and official statisticians to try to find answers to these </w:t>
      </w:r>
      <w:r w:rsidR="00D52DC8" w:rsidRPr="009511DC">
        <w:rPr>
          <w:rFonts w:ascii="Times New Roman" w:hAnsi="Times New Roman" w:cs="Times New Roman"/>
          <w:color w:val="000000"/>
          <w:sz w:val="24"/>
          <w:szCs w:val="24"/>
        </w:rPr>
        <w:t>issues. This</w:t>
      </w:r>
      <w:r w:rsidR="003B2E1F" w:rsidRPr="009511DC">
        <w:rPr>
          <w:rFonts w:ascii="Times New Roman" w:hAnsi="Times New Roman" w:cs="Times New Roman"/>
          <w:color w:val="000000"/>
          <w:sz w:val="24"/>
          <w:szCs w:val="24"/>
        </w:rPr>
        <w:t xml:space="preserve"> type of collaboration between official statistics and the scientific community seems to be gradually increasing. </w:t>
      </w:r>
    </w:p>
    <w:p w:rsidR="00D52DC8" w:rsidRPr="009511DC" w:rsidRDefault="00D52DC8" w:rsidP="009511DC">
      <w:pPr>
        <w:autoSpaceDE w:val="0"/>
        <w:autoSpaceDN w:val="0"/>
        <w:adjustRightInd w:val="0"/>
        <w:spacing w:after="0" w:line="240" w:lineRule="auto"/>
        <w:rPr>
          <w:rFonts w:ascii="Times New Roman" w:hAnsi="Times New Roman" w:cs="Times New Roman"/>
          <w:color w:val="000000"/>
          <w:sz w:val="24"/>
          <w:szCs w:val="24"/>
        </w:rPr>
      </w:pPr>
    </w:p>
    <w:p w:rsidR="00B01538" w:rsidRPr="009511DC" w:rsidRDefault="008421E0"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003B2E1F" w:rsidRPr="009511DC">
        <w:rPr>
          <w:rFonts w:ascii="Times New Roman" w:hAnsi="Times New Roman" w:cs="Times New Roman"/>
          <w:color w:val="000000"/>
          <w:sz w:val="24"/>
          <w:szCs w:val="24"/>
        </w:rPr>
        <w:t>From the UNECE perspective, we are seeing more representatives of the scientific community at our expert group meetings, particularly regarding topics such as statistical confidentiality, data editing and modernisation of official statistics. The scientific community seems to be genuinely ready to work with us to find answers to common solutions, and we are already seeing an exchange of standards. The research community has adapted the Generic Statistical Business Information Model to their needs, whilst statistical organisations are adopting the Data Documentation Initiative (DDI) standard from the research community as a way of describing micro</w:t>
      </w:r>
      <w:r w:rsidR="00B01538" w:rsidRPr="009511DC">
        <w:rPr>
          <w:rFonts w:ascii="Times New Roman" w:hAnsi="Times New Roman" w:cs="Times New Roman"/>
          <w:color w:val="000000"/>
          <w:sz w:val="24"/>
          <w:szCs w:val="24"/>
        </w:rPr>
        <w:t>-</w:t>
      </w:r>
      <w:r w:rsidR="00D41E32" w:rsidRPr="009511DC">
        <w:rPr>
          <w:rFonts w:ascii="Times New Roman" w:hAnsi="Times New Roman" w:cs="Times New Roman"/>
          <w:color w:val="000000"/>
          <w:sz w:val="24"/>
          <w:szCs w:val="24"/>
        </w:rPr>
        <w:t>data sets.</w:t>
      </w:r>
    </w:p>
    <w:p w:rsidR="00D41E32" w:rsidRPr="009511DC" w:rsidRDefault="00D41E32" w:rsidP="009511DC">
      <w:pPr>
        <w:autoSpaceDE w:val="0"/>
        <w:autoSpaceDN w:val="0"/>
        <w:adjustRightInd w:val="0"/>
        <w:spacing w:after="0" w:line="240" w:lineRule="auto"/>
        <w:rPr>
          <w:rFonts w:ascii="Times New Roman" w:hAnsi="Times New Roman" w:cs="Times New Roman"/>
          <w:color w:val="000000"/>
          <w:sz w:val="24"/>
          <w:szCs w:val="24"/>
        </w:rPr>
      </w:pPr>
    </w:p>
    <w:p w:rsidR="00191EF1" w:rsidRPr="009511DC" w:rsidRDefault="008421E0" w:rsidP="009511DC">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10.</w:t>
      </w:r>
      <w:r>
        <w:rPr>
          <w:rFonts w:ascii="Times New Roman" w:hAnsi="Times New Roman" w:cs="Times New Roman"/>
          <w:sz w:val="24"/>
          <w:szCs w:val="24"/>
          <w:lang w:val="en"/>
        </w:rPr>
        <w:tab/>
      </w:r>
      <w:r w:rsidR="00191EF1" w:rsidRPr="009511DC">
        <w:rPr>
          <w:rFonts w:ascii="Times New Roman" w:hAnsi="Times New Roman" w:cs="Times New Roman"/>
          <w:sz w:val="24"/>
          <w:szCs w:val="24"/>
          <w:u w:val="single"/>
          <w:lang w:val="en"/>
        </w:rPr>
        <w:t xml:space="preserve">A forthcoming seminar </w:t>
      </w:r>
      <w:r w:rsidR="00D41E32" w:rsidRPr="009511DC">
        <w:rPr>
          <w:rFonts w:ascii="Times New Roman" w:hAnsi="Times New Roman" w:cs="Times New Roman"/>
          <w:sz w:val="24"/>
          <w:szCs w:val="24"/>
          <w:u w:val="single"/>
          <w:lang w:val="en"/>
        </w:rPr>
        <w:t xml:space="preserve">in June 2013, </w:t>
      </w:r>
      <w:r w:rsidR="00191EF1" w:rsidRPr="009511DC">
        <w:rPr>
          <w:rFonts w:ascii="Times New Roman" w:hAnsi="Times New Roman" w:cs="Times New Roman"/>
          <w:sz w:val="24"/>
          <w:szCs w:val="24"/>
          <w:u w:val="single"/>
          <w:lang w:val="en"/>
        </w:rPr>
        <w:t xml:space="preserve">at the time of the </w:t>
      </w:r>
      <w:r w:rsidR="00D41E32" w:rsidRPr="009511DC">
        <w:rPr>
          <w:rFonts w:ascii="Times New Roman" w:hAnsi="Times New Roman" w:cs="Times New Roman"/>
          <w:sz w:val="24"/>
          <w:szCs w:val="24"/>
          <w:u w:val="single"/>
          <w:lang w:val="en"/>
        </w:rPr>
        <w:t xml:space="preserve">CES </w:t>
      </w:r>
      <w:r w:rsidR="00191EF1" w:rsidRPr="009511DC">
        <w:rPr>
          <w:rFonts w:ascii="Times New Roman" w:hAnsi="Times New Roman" w:cs="Times New Roman"/>
          <w:sz w:val="24"/>
          <w:szCs w:val="24"/>
          <w:u w:val="single"/>
          <w:lang w:val="en"/>
        </w:rPr>
        <w:t>plenary session</w:t>
      </w:r>
      <w:r w:rsidR="00D41E32" w:rsidRPr="009511DC">
        <w:rPr>
          <w:rFonts w:ascii="Times New Roman" w:hAnsi="Times New Roman" w:cs="Times New Roman"/>
          <w:sz w:val="24"/>
          <w:szCs w:val="24"/>
          <w:u w:val="single"/>
          <w:lang w:val="en"/>
        </w:rPr>
        <w:t>,</w:t>
      </w:r>
      <w:r w:rsidR="00191EF1" w:rsidRPr="009511DC">
        <w:rPr>
          <w:rFonts w:ascii="Times New Roman" w:hAnsi="Times New Roman" w:cs="Times New Roman"/>
          <w:sz w:val="24"/>
          <w:szCs w:val="24"/>
          <w:lang w:val="en"/>
        </w:rPr>
        <w:t xml:space="preserve"> will discuss the challenges in providing access to mi</w:t>
      </w:r>
      <w:r w:rsidR="003B2E1F" w:rsidRPr="009511DC">
        <w:rPr>
          <w:rFonts w:ascii="Times New Roman" w:hAnsi="Times New Roman" w:cs="Times New Roman"/>
          <w:sz w:val="24"/>
          <w:szCs w:val="24"/>
          <w:lang w:val="en"/>
        </w:rPr>
        <w:t>c</w:t>
      </w:r>
      <w:r w:rsidR="00B03929" w:rsidRPr="009511DC">
        <w:rPr>
          <w:rFonts w:ascii="Times New Roman" w:hAnsi="Times New Roman" w:cs="Times New Roman"/>
          <w:sz w:val="24"/>
          <w:szCs w:val="24"/>
          <w:lang w:val="en"/>
        </w:rPr>
        <w:t>ro-data for research purposes</w:t>
      </w:r>
      <w:r w:rsidR="00D41E32" w:rsidRPr="009511DC">
        <w:rPr>
          <w:rFonts w:ascii="Times New Roman" w:hAnsi="Times New Roman" w:cs="Times New Roman"/>
          <w:sz w:val="24"/>
          <w:szCs w:val="24"/>
          <w:lang w:val="en"/>
        </w:rPr>
        <w:t xml:space="preserve"> and </w:t>
      </w:r>
      <w:r w:rsidR="00B03929" w:rsidRPr="009511DC">
        <w:rPr>
          <w:rFonts w:ascii="Times New Roman" w:hAnsi="Times New Roman" w:cs="Times New Roman"/>
          <w:sz w:val="24"/>
          <w:szCs w:val="24"/>
          <w:lang w:val="en"/>
        </w:rPr>
        <w:t>h</w:t>
      </w:r>
      <w:r w:rsidR="00191EF1" w:rsidRPr="009511DC">
        <w:rPr>
          <w:rFonts w:ascii="Times New Roman" w:hAnsi="Times New Roman" w:cs="Times New Roman"/>
          <w:sz w:val="24"/>
          <w:szCs w:val="24"/>
          <w:lang w:val="en"/>
        </w:rPr>
        <w:t xml:space="preserve">ow to </w:t>
      </w:r>
      <w:r w:rsidR="003B2E1F" w:rsidRPr="009511DC">
        <w:rPr>
          <w:rFonts w:ascii="Times New Roman" w:hAnsi="Times New Roman" w:cs="Times New Roman"/>
          <w:sz w:val="24"/>
          <w:szCs w:val="24"/>
          <w:lang w:val="en"/>
        </w:rPr>
        <w:t xml:space="preserve">balance </w:t>
      </w:r>
      <w:r w:rsidR="00191EF1" w:rsidRPr="009511DC">
        <w:rPr>
          <w:rFonts w:ascii="Times New Roman" w:hAnsi="Times New Roman" w:cs="Times New Roman"/>
          <w:sz w:val="24"/>
          <w:szCs w:val="24"/>
          <w:lang w:val="en"/>
        </w:rPr>
        <w:t>the growing demands for access to micro-data for research purposes with the requirements of statistical confidentiality.</w:t>
      </w:r>
    </w:p>
    <w:p w:rsidR="008421E0" w:rsidRDefault="008421E0" w:rsidP="009511DC">
      <w:pPr>
        <w:pStyle w:val="SingleTxtG"/>
        <w:spacing w:after="0" w:line="240" w:lineRule="auto"/>
        <w:ind w:left="0"/>
        <w:jc w:val="left"/>
        <w:rPr>
          <w:sz w:val="24"/>
          <w:szCs w:val="24"/>
        </w:rPr>
      </w:pPr>
    </w:p>
    <w:p w:rsidR="008421E0" w:rsidRDefault="008421E0" w:rsidP="009511DC">
      <w:pPr>
        <w:pStyle w:val="SingleTxtG"/>
        <w:spacing w:after="0" w:line="240" w:lineRule="auto"/>
        <w:ind w:left="0"/>
        <w:jc w:val="left"/>
        <w:rPr>
          <w:sz w:val="24"/>
          <w:szCs w:val="24"/>
        </w:rPr>
      </w:pPr>
      <w:r>
        <w:rPr>
          <w:sz w:val="24"/>
          <w:szCs w:val="24"/>
        </w:rPr>
        <w:t>11.</w:t>
      </w:r>
      <w:r>
        <w:rPr>
          <w:sz w:val="24"/>
          <w:szCs w:val="24"/>
        </w:rPr>
        <w:tab/>
      </w:r>
      <w:r w:rsidR="00191EF1" w:rsidRPr="009511DC">
        <w:rPr>
          <w:sz w:val="24"/>
          <w:szCs w:val="24"/>
        </w:rPr>
        <w:t>The methods and technologies to manage</w:t>
      </w:r>
      <w:r w:rsidR="00D41E32" w:rsidRPr="009511DC">
        <w:rPr>
          <w:sz w:val="24"/>
          <w:szCs w:val="24"/>
        </w:rPr>
        <w:t xml:space="preserve"> confidentiality have developed </w:t>
      </w:r>
      <w:r w:rsidR="00191EF1" w:rsidRPr="009511DC">
        <w:rPr>
          <w:sz w:val="24"/>
          <w:szCs w:val="24"/>
        </w:rPr>
        <w:t xml:space="preserve">significantly over the last decade. The CES has adopted two guidelines: </w:t>
      </w:r>
      <w:r w:rsidR="00191EF1" w:rsidRPr="009511DC">
        <w:rPr>
          <w:i/>
          <w:sz w:val="24"/>
          <w:szCs w:val="24"/>
        </w:rPr>
        <w:t xml:space="preserve">Managing Statistical Confidentiality and </w:t>
      </w:r>
      <w:proofErr w:type="spellStart"/>
      <w:r w:rsidR="00191EF1" w:rsidRPr="009511DC">
        <w:rPr>
          <w:i/>
          <w:sz w:val="24"/>
          <w:szCs w:val="24"/>
        </w:rPr>
        <w:t>Microdata</w:t>
      </w:r>
      <w:proofErr w:type="spellEnd"/>
      <w:r w:rsidR="00191EF1" w:rsidRPr="009511DC">
        <w:rPr>
          <w:i/>
          <w:sz w:val="24"/>
          <w:szCs w:val="24"/>
        </w:rPr>
        <w:t xml:space="preserve"> Access: Principles and Guidelines of Good Practice </w:t>
      </w:r>
      <w:r w:rsidR="00191EF1" w:rsidRPr="009511DC">
        <w:rPr>
          <w:sz w:val="24"/>
          <w:szCs w:val="24"/>
        </w:rPr>
        <w:t xml:space="preserve">(2007) and </w:t>
      </w:r>
      <w:r w:rsidR="00191EF1" w:rsidRPr="009511DC">
        <w:rPr>
          <w:i/>
          <w:sz w:val="24"/>
          <w:szCs w:val="24"/>
        </w:rPr>
        <w:t xml:space="preserve">Principles and Guidelines on Confidentiality Aspects of Data Integration Undertaken for Statistical or Related Research Purposes </w:t>
      </w:r>
      <w:r w:rsidR="00191EF1" w:rsidRPr="009511DC">
        <w:rPr>
          <w:sz w:val="24"/>
          <w:szCs w:val="24"/>
        </w:rPr>
        <w:t xml:space="preserve">(2009). </w:t>
      </w:r>
    </w:p>
    <w:p w:rsidR="00567C20" w:rsidRDefault="00567C20" w:rsidP="009511DC">
      <w:pPr>
        <w:pStyle w:val="SingleTxtG"/>
        <w:spacing w:after="0" w:line="240" w:lineRule="auto"/>
        <w:ind w:left="0"/>
        <w:jc w:val="left"/>
        <w:rPr>
          <w:sz w:val="24"/>
          <w:szCs w:val="24"/>
        </w:rPr>
      </w:pPr>
    </w:p>
    <w:p w:rsidR="00567C20" w:rsidRPr="009511DC" w:rsidRDefault="008421E0" w:rsidP="00567C20">
      <w:pPr>
        <w:pStyle w:val="SingleTxtG"/>
        <w:spacing w:after="0" w:line="240" w:lineRule="auto"/>
        <w:ind w:left="0"/>
        <w:jc w:val="left"/>
        <w:rPr>
          <w:sz w:val="24"/>
          <w:szCs w:val="24"/>
        </w:rPr>
      </w:pPr>
      <w:r>
        <w:rPr>
          <w:sz w:val="24"/>
          <w:szCs w:val="24"/>
        </w:rPr>
        <w:t>12.</w:t>
      </w:r>
      <w:r>
        <w:rPr>
          <w:sz w:val="24"/>
          <w:szCs w:val="24"/>
        </w:rPr>
        <w:tab/>
      </w:r>
      <w:r w:rsidR="00567C20">
        <w:rPr>
          <w:sz w:val="24"/>
          <w:szCs w:val="24"/>
        </w:rPr>
        <w:t>An increasing number of</w:t>
      </w:r>
      <w:r w:rsidR="00567C20" w:rsidRPr="009511DC">
        <w:rPr>
          <w:sz w:val="24"/>
          <w:szCs w:val="24"/>
        </w:rPr>
        <w:t xml:space="preserve"> organisations provide access to micro-data for research purposes and the procedures are less </w:t>
      </w:r>
      <w:r w:rsidR="00567C20">
        <w:rPr>
          <w:sz w:val="24"/>
          <w:szCs w:val="24"/>
        </w:rPr>
        <w:t>cumbersome</w:t>
      </w:r>
      <w:r w:rsidR="00567C20" w:rsidRPr="009511DC">
        <w:rPr>
          <w:sz w:val="24"/>
          <w:szCs w:val="24"/>
        </w:rPr>
        <w:t xml:space="preserve"> than before. </w:t>
      </w:r>
    </w:p>
    <w:p w:rsidR="00191EF1" w:rsidRPr="009511DC" w:rsidRDefault="00191EF1" w:rsidP="009511DC">
      <w:pPr>
        <w:pStyle w:val="SingleTxtG"/>
        <w:spacing w:after="0" w:line="240" w:lineRule="auto"/>
        <w:ind w:left="0"/>
        <w:jc w:val="left"/>
        <w:rPr>
          <w:sz w:val="24"/>
          <w:szCs w:val="24"/>
        </w:rPr>
      </w:pPr>
      <w:r w:rsidRPr="009511DC">
        <w:rPr>
          <w:sz w:val="24"/>
          <w:szCs w:val="24"/>
        </w:rPr>
        <w:t xml:space="preserve">On the other hand, the growing amount of freely available raw data from multiple sources (‘big data’) can increase the risk of disclosure through the use of sophisticated data matching techniques, data visualisation and Geographic Information Systems. </w:t>
      </w:r>
    </w:p>
    <w:p w:rsidR="008421E0" w:rsidRDefault="008421E0" w:rsidP="009511DC">
      <w:pPr>
        <w:pStyle w:val="SingleTxtG"/>
        <w:spacing w:after="0" w:line="240" w:lineRule="auto"/>
        <w:ind w:left="0"/>
        <w:rPr>
          <w:b/>
          <w:sz w:val="24"/>
          <w:szCs w:val="24"/>
        </w:rPr>
      </w:pPr>
    </w:p>
    <w:p w:rsidR="00955828" w:rsidRPr="009511DC" w:rsidRDefault="008421E0" w:rsidP="009511DC">
      <w:pPr>
        <w:pStyle w:val="SingleTxtG"/>
        <w:spacing w:after="0" w:line="240" w:lineRule="auto"/>
        <w:ind w:left="0"/>
        <w:rPr>
          <w:sz w:val="24"/>
          <w:szCs w:val="24"/>
        </w:rPr>
      </w:pPr>
      <w:r>
        <w:rPr>
          <w:b/>
          <w:sz w:val="24"/>
          <w:szCs w:val="24"/>
        </w:rPr>
        <w:t>IV.</w:t>
      </w:r>
      <w:r>
        <w:rPr>
          <w:b/>
          <w:sz w:val="24"/>
          <w:szCs w:val="24"/>
        </w:rPr>
        <w:tab/>
      </w:r>
      <w:r w:rsidR="00B93F12" w:rsidRPr="009511DC">
        <w:rPr>
          <w:b/>
          <w:sz w:val="24"/>
          <w:szCs w:val="24"/>
        </w:rPr>
        <w:t>How should NSOs</w:t>
      </w:r>
      <w:r w:rsidR="00955828" w:rsidRPr="009511DC">
        <w:rPr>
          <w:b/>
          <w:sz w:val="24"/>
          <w:szCs w:val="24"/>
        </w:rPr>
        <w:t xml:space="preserve"> respond to the increased demand for micro-data access? </w:t>
      </w:r>
    </w:p>
    <w:p w:rsidR="008421E0" w:rsidRDefault="008421E0" w:rsidP="009511DC">
      <w:pPr>
        <w:pStyle w:val="SingleTxtG"/>
        <w:spacing w:after="0" w:line="240" w:lineRule="auto"/>
        <w:ind w:left="0"/>
        <w:rPr>
          <w:sz w:val="24"/>
          <w:szCs w:val="24"/>
        </w:rPr>
      </w:pPr>
    </w:p>
    <w:p w:rsidR="00B93F12" w:rsidRPr="009511DC" w:rsidRDefault="008421E0" w:rsidP="009511DC">
      <w:pPr>
        <w:pStyle w:val="SingleTxtG"/>
        <w:spacing w:after="0" w:line="240" w:lineRule="auto"/>
        <w:ind w:left="0"/>
        <w:rPr>
          <w:sz w:val="24"/>
          <w:szCs w:val="24"/>
        </w:rPr>
      </w:pPr>
      <w:r>
        <w:rPr>
          <w:sz w:val="24"/>
          <w:szCs w:val="24"/>
        </w:rPr>
        <w:t>13.</w:t>
      </w:r>
      <w:r>
        <w:rPr>
          <w:sz w:val="24"/>
          <w:szCs w:val="24"/>
        </w:rPr>
        <w:tab/>
      </w:r>
      <w:r w:rsidR="00955828" w:rsidRPr="009511DC">
        <w:rPr>
          <w:sz w:val="24"/>
          <w:szCs w:val="24"/>
        </w:rPr>
        <w:t xml:space="preserve">The answer is by </w:t>
      </w:r>
      <w:r w:rsidR="00B93F12" w:rsidRPr="009511DC">
        <w:rPr>
          <w:sz w:val="24"/>
          <w:szCs w:val="24"/>
        </w:rPr>
        <w:t>moving from risk avoidance to risk management</w:t>
      </w:r>
      <w:r w:rsidR="00955828" w:rsidRPr="009511DC">
        <w:rPr>
          <w:sz w:val="24"/>
          <w:szCs w:val="24"/>
        </w:rPr>
        <w:t xml:space="preserve">. We need </w:t>
      </w:r>
      <w:r w:rsidR="00D41E32" w:rsidRPr="009511DC">
        <w:rPr>
          <w:sz w:val="24"/>
          <w:szCs w:val="24"/>
        </w:rPr>
        <w:t>to re</w:t>
      </w:r>
      <w:r>
        <w:rPr>
          <w:sz w:val="24"/>
          <w:szCs w:val="24"/>
        </w:rPr>
        <w:t>-</w:t>
      </w:r>
      <w:r w:rsidR="00D41E32" w:rsidRPr="009511DC">
        <w:rPr>
          <w:sz w:val="24"/>
          <w:szCs w:val="24"/>
        </w:rPr>
        <w:t>think</w:t>
      </w:r>
      <w:r w:rsidR="00B93F12" w:rsidRPr="009511DC">
        <w:rPr>
          <w:sz w:val="24"/>
          <w:szCs w:val="24"/>
        </w:rPr>
        <w:t xml:space="preserve"> the services on micro-data as part of the business strategy of NSOs. Analyses of micro-data are becoming increasingly important for taking adequate evidence-based decisions. How could the production process be streamlined to improve micro-data access for research purposes?  Should micro-data be a service in its own right or only a by-product of statistics? Can the research community participate in funding the infrastructure?</w:t>
      </w:r>
      <w:r>
        <w:rPr>
          <w:sz w:val="24"/>
          <w:szCs w:val="24"/>
        </w:rPr>
        <w:t xml:space="preserve"> </w:t>
      </w:r>
      <w:r w:rsidR="00955828" w:rsidRPr="009511DC">
        <w:rPr>
          <w:sz w:val="24"/>
          <w:szCs w:val="24"/>
        </w:rPr>
        <w:t>We need to c</w:t>
      </w:r>
      <w:r w:rsidR="00B93F12" w:rsidRPr="009511DC">
        <w:rPr>
          <w:sz w:val="24"/>
          <w:szCs w:val="24"/>
        </w:rPr>
        <w:t xml:space="preserve">onsider the policies, rules and procedures to be applied and the processes needed to assist the users of micro-data. </w:t>
      </w:r>
    </w:p>
    <w:p w:rsidR="008421E0" w:rsidRDefault="008421E0" w:rsidP="009511DC">
      <w:pPr>
        <w:spacing w:after="0" w:line="240" w:lineRule="auto"/>
        <w:rPr>
          <w:rFonts w:ascii="Times New Roman" w:hAnsi="Times New Roman" w:cs="Times New Roman"/>
          <w:sz w:val="24"/>
          <w:szCs w:val="24"/>
        </w:rPr>
      </w:pPr>
    </w:p>
    <w:p w:rsidR="00D90056" w:rsidRPr="009511DC" w:rsidRDefault="008421E0" w:rsidP="009511DC">
      <w:pPr>
        <w:spacing w:after="0" w:line="240" w:lineRule="auto"/>
        <w:rPr>
          <w:rFonts w:ascii="Times New Roman" w:hAnsi="Times New Roman" w:cs="Times New Roman"/>
          <w:i/>
          <w:sz w:val="24"/>
          <w:szCs w:val="24"/>
          <w:lang w:val="en"/>
        </w:rPr>
      </w:pPr>
      <w:r>
        <w:rPr>
          <w:rFonts w:ascii="Times New Roman" w:hAnsi="Times New Roman" w:cs="Times New Roman"/>
          <w:sz w:val="24"/>
          <w:szCs w:val="24"/>
        </w:rPr>
        <w:t>14.</w:t>
      </w:r>
      <w:r>
        <w:rPr>
          <w:rFonts w:ascii="Times New Roman" w:hAnsi="Times New Roman" w:cs="Times New Roman"/>
          <w:sz w:val="24"/>
          <w:szCs w:val="24"/>
        </w:rPr>
        <w:tab/>
      </w:r>
      <w:r w:rsidR="00955828" w:rsidRPr="009511DC">
        <w:rPr>
          <w:rFonts w:ascii="Times New Roman" w:hAnsi="Times New Roman" w:cs="Times New Roman"/>
          <w:sz w:val="24"/>
          <w:szCs w:val="24"/>
        </w:rPr>
        <w:t xml:space="preserve">The </w:t>
      </w:r>
      <w:r w:rsidR="00F32941" w:rsidRPr="009511DC">
        <w:rPr>
          <w:rFonts w:ascii="Times New Roman" w:hAnsi="Times New Roman" w:cs="Times New Roman"/>
          <w:sz w:val="24"/>
          <w:szCs w:val="24"/>
        </w:rPr>
        <w:t xml:space="preserve">Global assessments </w:t>
      </w:r>
      <w:r w:rsidR="00377EAE" w:rsidRPr="009511DC">
        <w:rPr>
          <w:rFonts w:ascii="Times New Roman" w:hAnsi="Times New Roman" w:cs="Times New Roman"/>
          <w:sz w:val="24"/>
          <w:szCs w:val="24"/>
        </w:rPr>
        <w:t xml:space="preserve">of national statistical systems </w:t>
      </w:r>
      <w:r w:rsidR="00955828" w:rsidRPr="009511DC">
        <w:rPr>
          <w:rFonts w:ascii="Times New Roman" w:hAnsi="Times New Roman" w:cs="Times New Roman"/>
          <w:sz w:val="24"/>
          <w:szCs w:val="24"/>
        </w:rPr>
        <w:t>in EECCA countries show that s</w:t>
      </w:r>
      <w:r w:rsidR="00B01538" w:rsidRPr="009511DC">
        <w:rPr>
          <w:rFonts w:ascii="Times New Roman" w:hAnsi="Times New Roman" w:cs="Times New Roman"/>
          <w:sz w:val="24"/>
          <w:szCs w:val="24"/>
        </w:rPr>
        <w:t xml:space="preserve">ome </w:t>
      </w:r>
      <w:r w:rsidR="00955828" w:rsidRPr="009511DC">
        <w:rPr>
          <w:rFonts w:ascii="Times New Roman" w:hAnsi="Times New Roman" w:cs="Times New Roman"/>
          <w:sz w:val="24"/>
          <w:szCs w:val="24"/>
          <w:lang w:val="en"/>
        </w:rPr>
        <w:t>NSOs</w:t>
      </w:r>
      <w:r w:rsidR="00B01538" w:rsidRPr="009511DC">
        <w:rPr>
          <w:rFonts w:ascii="Times New Roman" w:hAnsi="Times New Roman" w:cs="Times New Roman"/>
          <w:sz w:val="24"/>
          <w:szCs w:val="24"/>
          <w:lang w:val="en"/>
        </w:rPr>
        <w:t xml:space="preserve"> </w:t>
      </w:r>
      <w:r w:rsidR="00955828" w:rsidRPr="009511DC">
        <w:rPr>
          <w:rFonts w:ascii="Times New Roman" w:hAnsi="Times New Roman" w:cs="Times New Roman"/>
          <w:sz w:val="24"/>
          <w:szCs w:val="24"/>
          <w:lang w:val="en"/>
        </w:rPr>
        <w:t xml:space="preserve">have gradually </w:t>
      </w:r>
      <w:r w:rsidR="00B01538" w:rsidRPr="009511DC">
        <w:rPr>
          <w:rFonts w:ascii="Times New Roman" w:hAnsi="Times New Roman" w:cs="Times New Roman"/>
          <w:sz w:val="24"/>
          <w:szCs w:val="24"/>
          <w:lang w:val="en"/>
        </w:rPr>
        <w:t>allowed access to micro</w:t>
      </w:r>
      <w:r w:rsidR="00955828" w:rsidRPr="009511DC">
        <w:rPr>
          <w:rFonts w:ascii="Times New Roman" w:hAnsi="Times New Roman" w:cs="Times New Roman"/>
          <w:sz w:val="24"/>
          <w:szCs w:val="24"/>
          <w:lang w:val="en"/>
        </w:rPr>
        <w:t>-</w:t>
      </w:r>
      <w:r w:rsidR="00B01538" w:rsidRPr="009511DC">
        <w:rPr>
          <w:rFonts w:ascii="Times New Roman" w:hAnsi="Times New Roman" w:cs="Times New Roman"/>
          <w:sz w:val="24"/>
          <w:szCs w:val="24"/>
          <w:lang w:val="en"/>
        </w:rPr>
        <w:t xml:space="preserve">data for research purposes.  </w:t>
      </w:r>
      <w:r>
        <w:rPr>
          <w:rFonts w:ascii="Times New Roman" w:hAnsi="Times New Roman" w:cs="Times New Roman"/>
          <w:sz w:val="24"/>
          <w:szCs w:val="24"/>
          <w:lang w:val="en"/>
        </w:rPr>
        <w:t>Still</w:t>
      </w:r>
      <w:r w:rsidR="00B01538" w:rsidRPr="009511DC">
        <w:rPr>
          <w:rFonts w:ascii="Times New Roman" w:hAnsi="Times New Roman" w:cs="Times New Roman"/>
          <w:sz w:val="24"/>
          <w:szCs w:val="24"/>
          <w:lang w:val="en"/>
        </w:rPr>
        <w:t>, in most countries</w:t>
      </w:r>
      <w:r>
        <w:rPr>
          <w:rFonts w:ascii="Times New Roman" w:hAnsi="Times New Roman" w:cs="Times New Roman"/>
          <w:sz w:val="24"/>
          <w:szCs w:val="24"/>
          <w:lang w:val="en"/>
        </w:rPr>
        <w:t>,</w:t>
      </w:r>
      <w:r w:rsidR="00B01538" w:rsidRPr="009511DC">
        <w:rPr>
          <w:rFonts w:ascii="Times New Roman" w:hAnsi="Times New Roman" w:cs="Times New Roman"/>
          <w:sz w:val="24"/>
          <w:szCs w:val="24"/>
          <w:lang w:val="en"/>
        </w:rPr>
        <w:t xml:space="preserve"> researchers are denied access to such information. It is important that this access is mentioned in the National Statistical Law and strictly regulated in specific decree to avoid any misuse of micro</w:t>
      </w:r>
      <w:r w:rsidR="00955828" w:rsidRPr="009511DC">
        <w:rPr>
          <w:rFonts w:ascii="Times New Roman" w:hAnsi="Times New Roman" w:cs="Times New Roman"/>
          <w:sz w:val="24"/>
          <w:szCs w:val="24"/>
          <w:lang w:val="en"/>
        </w:rPr>
        <w:t>-</w:t>
      </w:r>
      <w:r w:rsidR="00B01538" w:rsidRPr="009511DC">
        <w:rPr>
          <w:rFonts w:ascii="Times New Roman" w:hAnsi="Times New Roman" w:cs="Times New Roman"/>
          <w:sz w:val="24"/>
          <w:szCs w:val="24"/>
          <w:lang w:val="en"/>
        </w:rPr>
        <w:t xml:space="preserve">data. </w:t>
      </w:r>
      <w:r w:rsidR="00D41E32" w:rsidRPr="009511DC">
        <w:rPr>
          <w:rFonts w:ascii="Times New Roman" w:hAnsi="Times New Roman" w:cs="Times New Roman"/>
          <w:sz w:val="24"/>
          <w:szCs w:val="24"/>
          <w:lang w:val="en"/>
        </w:rPr>
        <w:t>A</w:t>
      </w:r>
      <w:r w:rsidR="00B01538" w:rsidRPr="009511DC">
        <w:rPr>
          <w:rFonts w:ascii="Times New Roman" w:hAnsi="Times New Roman" w:cs="Times New Roman"/>
          <w:sz w:val="24"/>
          <w:szCs w:val="24"/>
          <w:lang w:val="en"/>
        </w:rPr>
        <w:t>ccess to micro-data should be settled through a standard contract which requires researchers to implement security measures, avoid redistribution of micro</w:t>
      </w:r>
      <w:r w:rsidR="00955828" w:rsidRPr="009511DC">
        <w:rPr>
          <w:rFonts w:ascii="Times New Roman" w:hAnsi="Times New Roman" w:cs="Times New Roman"/>
          <w:sz w:val="24"/>
          <w:szCs w:val="24"/>
          <w:lang w:val="en"/>
        </w:rPr>
        <w:t>-</w:t>
      </w:r>
      <w:r w:rsidR="00B01538" w:rsidRPr="009511DC">
        <w:rPr>
          <w:rFonts w:ascii="Times New Roman" w:hAnsi="Times New Roman" w:cs="Times New Roman"/>
          <w:sz w:val="24"/>
          <w:szCs w:val="24"/>
          <w:lang w:val="en"/>
        </w:rPr>
        <w:t>data, use micro-data only for non</w:t>
      </w:r>
      <w:r>
        <w:rPr>
          <w:rFonts w:ascii="Times New Roman" w:hAnsi="Times New Roman" w:cs="Times New Roman"/>
          <w:sz w:val="24"/>
          <w:szCs w:val="24"/>
          <w:lang w:val="en"/>
        </w:rPr>
        <w:t>-</w:t>
      </w:r>
      <w:r w:rsidR="00B01538" w:rsidRPr="009511DC">
        <w:rPr>
          <w:rFonts w:ascii="Times New Roman" w:hAnsi="Times New Roman" w:cs="Times New Roman"/>
          <w:sz w:val="24"/>
          <w:szCs w:val="24"/>
          <w:lang w:val="en"/>
        </w:rPr>
        <w:t xml:space="preserve">commercial research/education purposes, and not make any attempt to identify the individuals recorded. </w:t>
      </w:r>
    </w:p>
    <w:p w:rsidR="008421E0" w:rsidRDefault="008421E0" w:rsidP="009511DC">
      <w:pPr>
        <w:spacing w:after="0" w:line="240" w:lineRule="auto"/>
        <w:rPr>
          <w:rFonts w:ascii="Times New Roman" w:hAnsi="Times New Roman" w:cs="Times New Roman"/>
          <w:b/>
          <w:sz w:val="24"/>
          <w:szCs w:val="24"/>
        </w:rPr>
      </w:pPr>
    </w:p>
    <w:p w:rsidR="00700178" w:rsidRPr="009511DC" w:rsidRDefault="008421E0" w:rsidP="009511DC">
      <w:pPr>
        <w:spacing w:after="0" w:line="240" w:lineRule="auto"/>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885740" w:rsidRPr="009511DC">
        <w:rPr>
          <w:rFonts w:ascii="Times New Roman" w:hAnsi="Times New Roman" w:cs="Times New Roman"/>
          <w:b/>
          <w:sz w:val="24"/>
          <w:szCs w:val="24"/>
        </w:rPr>
        <w:t>Communication with users</w:t>
      </w:r>
    </w:p>
    <w:p w:rsidR="008421E0" w:rsidRDefault="008421E0" w:rsidP="009511DC">
      <w:pPr>
        <w:autoSpaceDE w:val="0"/>
        <w:autoSpaceDN w:val="0"/>
        <w:adjustRightInd w:val="0"/>
        <w:spacing w:after="0" w:line="240" w:lineRule="auto"/>
        <w:rPr>
          <w:rFonts w:ascii="Times New Roman" w:hAnsi="Times New Roman" w:cs="Times New Roman"/>
          <w:color w:val="000000"/>
          <w:sz w:val="24"/>
          <w:szCs w:val="24"/>
        </w:rPr>
      </w:pPr>
    </w:p>
    <w:p w:rsidR="005C1EBB" w:rsidRPr="009511DC" w:rsidRDefault="008421E0" w:rsidP="009511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rPr>
        <w:tab/>
      </w:r>
      <w:r w:rsidR="00D41E32" w:rsidRPr="009511DC">
        <w:rPr>
          <w:rFonts w:ascii="Times New Roman" w:hAnsi="Times New Roman" w:cs="Times New Roman"/>
          <w:color w:val="000000"/>
          <w:sz w:val="24"/>
          <w:szCs w:val="24"/>
        </w:rPr>
        <w:t>We need to do more to improve the statistical literacy of</w:t>
      </w:r>
      <w:r w:rsidR="005C1EBB" w:rsidRPr="009511DC">
        <w:rPr>
          <w:rFonts w:ascii="Times New Roman" w:hAnsi="Times New Roman" w:cs="Times New Roman"/>
          <w:color w:val="000000"/>
          <w:sz w:val="24"/>
          <w:szCs w:val="24"/>
        </w:rPr>
        <w:t xml:space="preserve"> the different groups of users, including the media. The</w:t>
      </w:r>
      <w:r w:rsidR="00700178" w:rsidRPr="009511DC">
        <w:rPr>
          <w:rFonts w:ascii="Times New Roman" w:hAnsi="Times New Roman" w:cs="Times New Roman"/>
          <w:color w:val="000000"/>
          <w:sz w:val="24"/>
          <w:szCs w:val="24"/>
        </w:rPr>
        <w:t xml:space="preserve"> perception of official statistics, particularly from casual users and the general </w:t>
      </w:r>
      <w:proofErr w:type="gramStart"/>
      <w:r w:rsidR="00700178" w:rsidRPr="009511DC">
        <w:rPr>
          <w:rFonts w:ascii="Times New Roman" w:hAnsi="Times New Roman" w:cs="Times New Roman"/>
          <w:color w:val="000000"/>
          <w:sz w:val="24"/>
          <w:szCs w:val="24"/>
        </w:rPr>
        <w:t>public,</w:t>
      </w:r>
      <w:proofErr w:type="gramEnd"/>
      <w:r w:rsidR="00700178" w:rsidRPr="009511DC">
        <w:rPr>
          <w:rFonts w:ascii="Times New Roman" w:hAnsi="Times New Roman" w:cs="Times New Roman"/>
          <w:color w:val="000000"/>
          <w:sz w:val="24"/>
          <w:szCs w:val="24"/>
        </w:rPr>
        <w:t xml:space="preserve"> is greatly influenced by the press. The number of users that see official statistics in newspapers or web sites of press agencies, or hear them quoted on radio or television, is several orders of magnitude greater than the number who </w:t>
      </w:r>
      <w:r w:rsidR="001F02F7">
        <w:rPr>
          <w:rFonts w:ascii="Times New Roman" w:hAnsi="Times New Roman" w:cs="Times New Roman"/>
          <w:color w:val="000000"/>
          <w:sz w:val="24"/>
          <w:szCs w:val="24"/>
        </w:rPr>
        <w:t>obtain</w:t>
      </w:r>
      <w:r w:rsidR="00700178" w:rsidRPr="009511DC">
        <w:rPr>
          <w:rFonts w:ascii="Times New Roman" w:hAnsi="Times New Roman" w:cs="Times New Roman"/>
          <w:color w:val="000000"/>
          <w:sz w:val="24"/>
          <w:szCs w:val="24"/>
        </w:rPr>
        <w:t xml:space="preserve"> data directly from statistical organisation websites or publications.</w:t>
      </w:r>
    </w:p>
    <w:p w:rsidR="005C1EBB" w:rsidRPr="009511DC" w:rsidRDefault="005C1EBB" w:rsidP="009511DC">
      <w:pPr>
        <w:autoSpaceDE w:val="0"/>
        <w:autoSpaceDN w:val="0"/>
        <w:adjustRightInd w:val="0"/>
        <w:spacing w:after="0" w:line="240" w:lineRule="auto"/>
        <w:rPr>
          <w:rFonts w:ascii="Times New Roman" w:hAnsi="Times New Roman" w:cs="Times New Roman"/>
          <w:color w:val="000000"/>
          <w:sz w:val="24"/>
          <w:szCs w:val="24"/>
        </w:rPr>
      </w:pPr>
    </w:p>
    <w:p w:rsidR="005C1EBB" w:rsidRPr="009511DC" w:rsidRDefault="001F02F7" w:rsidP="009511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16.</w:t>
      </w:r>
      <w:r>
        <w:rPr>
          <w:rFonts w:ascii="Times New Roman" w:hAnsi="Times New Roman" w:cs="Times New Roman"/>
          <w:color w:val="000000"/>
          <w:sz w:val="24"/>
          <w:szCs w:val="24"/>
        </w:rPr>
        <w:tab/>
      </w:r>
      <w:proofErr w:type="spellStart"/>
      <w:r w:rsidR="00700178" w:rsidRPr="009511DC">
        <w:rPr>
          <w:rFonts w:ascii="Times New Roman" w:hAnsi="Times New Roman" w:cs="Times New Roman"/>
          <w:color w:val="000000"/>
          <w:sz w:val="24"/>
          <w:szCs w:val="24"/>
        </w:rPr>
        <w:t>Mis</w:t>
      </w:r>
      <w:proofErr w:type="spellEnd"/>
      <w:r w:rsidR="00700178" w:rsidRPr="009511DC">
        <w:rPr>
          <w:rFonts w:ascii="Times New Roman" w:hAnsi="Times New Roman" w:cs="Times New Roman"/>
          <w:color w:val="000000"/>
          <w:sz w:val="24"/>
          <w:szCs w:val="24"/>
        </w:rPr>
        <w:t xml:space="preserve">-reporting of statistics is often more likely to damage the reputation of official statistics than the reputation of the media that are responsible for the </w:t>
      </w:r>
      <w:proofErr w:type="spellStart"/>
      <w:r w:rsidR="00700178" w:rsidRPr="009511DC">
        <w:rPr>
          <w:rFonts w:ascii="Times New Roman" w:hAnsi="Times New Roman" w:cs="Times New Roman"/>
          <w:color w:val="000000"/>
          <w:sz w:val="24"/>
          <w:szCs w:val="24"/>
        </w:rPr>
        <w:t>mis</w:t>
      </w:r>
      <w:proofErr w:type="spellEnd"/>
      <w:r w:rsidR="00700178" w:rsidRPr="009511DC">
        <w:rPr>
          <w:rFonts w:ascii="Times New Roman" w:hAnsi="Times New Roman" w:cs="Times New Roman"/>
          <w:color w:val="000000"/>
          <w:sz w:val="24"/>
          <w:szCs w:val="24"/>
        </w:rPr>
        <w:t xml:space="preserve">-reporting. It is therefore essential to work with the media, and other users and re-disseminators of official statistics, to increase their statistical literacy, whilst also ensuring that the data we provide them is explained as </w:t>
      </w:r>
      <w:r>
        <w:rPr>
          <w:rFonts w:ascii="Times New Roman" w:hAnsi="Times New Roman" w:cs="Times New Roman"/>
          <w:color w:val="000000"/>
          <w:sz w:val="24"/>
          <w:szCs w:val="24"/>
        </w:rPr>
        <w:t>clearly</w:t>
      </w:r>
      <w:r w:rsidR="00700178" w:rsidRPr="009511DC">
        <w:rPr>
          <w:rFonts w:ascii="Times New Roman" w:hAnsi="Times New Roman" w:cs="Times New Roman"/>
          <w:color w:val="000000"/>
          <w:sz w:val="24"/>
          <w:szCs w:val="24"/>
        </w:rPr>
        <w:t xml:space="preserve"> as possible. These ideas are developed further in Part 4 of the Making Data Meaningful series: "How to improve statistical literacy: A guide for statistical organisations" (Published electronically in draft on the UNECE web site in spring 2013 - http://www.unece.org/stats/documents/writing.html, paper version and Russian translation forthcoming)</w:t>
      </w:r>
      <w:r w:rsidR="005C1EBB" w:rsidRPr="009511DC">
        <w:rPr>
          <w:rFonts w:ascii="Times New Roman" w:hAnsi="Times New Roman" w:cs="Times New Roman"/>
          <w:color w:val="000000"/>
          <w:sz w:val="24"/>
          <w:szCs w:val="24"/>
        </w:rPr>
        <w:t>.</w:t>
      </w:r>
      <w:r w:rsidR="00567C20">
        <w:rPr>
          <w:rFonts w:ascii="Times New Roman" w:hAnsi="Times New Roman" w:cs="Times New Roman"/>
          <w:color w:val="000000"/>
          <w:sz w:val="24"/>
          <w:szCs w:val="24"/>
        </w:rPr>
        <w:t xml:space="preserve"> </w:t>
      </w:r>
      <w:r w:rsidR="00567C20" w:rsidRPr="009511DC">
        <w:rPr>
          <w:rFonts w:ascii="Times New Roman" w:hAnsi="Times New Roman" w:cs="Times New Roman"/>
          <w:i/>
          <w:sz w:val="24"/>
          <w:szCs w:val="24"/>
        </w:rPr>
        <w:t xml:space="preserve">The UNECE Statistical Division has published </w:t>
      </w:r>
      <w:r w:rsidR="00567C20">
        <w:rPr>
          <w:rFonts w:ascii="Times New Roman" w:hAnsi="Times New Roman" w:cs="Times New Roman"/>
          <w:i/>
          <w:sz w:val="24"/>
          <w:szCs w:val="24"/>
        </w:rPr>
        <w:t xml:space="preserve">3 </w:t>
      </w:r>
      <w:r w:rsidR="00567C20" w:rsidRPr="009511DC">
        <w:rPr>
          <w:rFonts w:ascii="Times New Roman" w:hAnsi="Times New Roman" w:cs="Times New Roman"/>
          <w:i/>
          <w:sz w:val="24"/>
          <w:szCs w:val="24"/>
        </w:rPr>
        <w:t>further reference Handbooks on “Making Data Meaningful”: Writing stories about numbers, a Guide to presenting statistics and Communicating with the media.</w:t>
      </w:r>
    </w:p>
    <w:p w:rsidR="00700178" w:rsidRDefault="00700178" w:rsidP="009511DC">
      <w:pPr>
        <w:autoSpaceDE w:val="0"/>
        <w:autoSpaceDN w:val="0"/>
        <w:adjustRightInd w:val="0"/>
        <w:spacing w:after="0" w:line="240" w:lineRule="auto"/>
        <w:rPr>
          <w:rFonts w:ascii="Times New Roman" w:hAnsi="Times New Roman" w:cs="Times New Roman"/>
          <w:color w:val="000000"/>
          <w:sz w:val="24"/>
          <w:szCs w:val="24"/>
        </w:rPr>
      </w:pPr>
    </w:p>
    <w:p w:rsidR="002504EC" w:rsidRPr="009511DC" w:rsidRDefault="001F02F7" w:rsidP="001F02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rPr>
        <w:tab/>
      </w:r>
      <w:r w:rsidR="005C1EBB" w:rsidRPr="009511DC">
        <w:rPr>
          <w:rFonts w:ascii="Times New Roman" w:hAnsi="Times New Roman" w:cs="Times New Roman"/>
          <w:sz w:val="24"/>
          <w:szCs w:val="24"/>
        </w:rPr>
        <w:t>The d</w:t>
      </w:r>
      <w:r w:rsidR="002504EC" w:rsidRPr="009511DC">
        <w:rPr>
          <w:rFonts w:ascii="Times New Roman" w:hAnsi="Times New Roman" w:cs="Times New Roman"/>
          <w:sz w:val="24"/>
          <w:szCs w:val="24"/>
        </w:rPr>
        <w:t xml:space="preserve">evelopment of communication and information technologies is challenging. To meet the increasing information needs, on-line dissemination databases become inevitable as they allow users to select, extract and generate tailor-made tables and figures. </w:t>
      </w:r>
      <w:r w:rsidR="005C1EBB" w:rsidRPr="009511DC">
        <w:rPr>
          <w:rFonts w:ascii="Times New Roman" w:hAnsi="Times New Roman" w:cs="Times New Roman"/>
          <w:sz w:val="24"/>
          <w:szCs w:val="24"/>
        </w:rPr>
        <w:t>According to a UNECE survey, a</w:t>
      </w:r>
      <w:r w:rsidR="002504EC" w:rsidRPr="009511DC">
        <w:rPr>
          <w:rFonts w:ascii="Times New Roman" w:hAnsi="Times New Roman" w:cs="Times New Roman"/>
          <w:sz w:val="24"/>
          <w:szCs w:val="24"/>
        </w:rPr>
        <w:t xml:space="preserve">ll EECCA countries have at least some statistical data available on Internet. </w:t>
      </w:r>
      <w:r w:rsidR="00567C20">
        <w:rPr>
          <w:rFonts w:ascii="Times New Roman" w:hAnsi="Times New Roman" w:cs="Times New Roman"/>
          <w:sz w:val="24"/>
          <w:szCs w:val="24"/>
        </w:rPr>
        <w:t>However, i</w:t>
      </w:r>
      <w:r w:rsidR="002504EC" w:rsidRPr="009511DC">
        <w:rPr>
          <w:rFonts w:ascii="Times New Roman" w:hAnsi="Times New Roman" w:cs="Times New Roman"/>
          <w:sz w:val="24"/>
          <w:szCs w:val="24"/>
        </w:rPr>
        <w:t>n most cases, the data a</w:t>
      </w:r>
      <w:r w:rsidR="005C1EBB" w:rsidRPr="009511DC">
        <w:rPr>
          <w:rFonts w:ascii="Times New Roman" w:hAnsi="Times New Roman" w:cs="Times New Roman"/>
          <w:sz w:val="24"/>
          <w:szCs w:val="24"/>
        </w:rPr>
        <w:t>re pres</w:t>
      </w:r>
      <w:r w:rsidR="00567C20">
        <w:rPr>
          <w:rFonts w:ascii="Times New Roman" w:hAnsi="Times New Roman" w:cs="Times New Roman"/>
          <w:sz w:val="24"/>
          <w:szCs w:val="24"/>
        </w:rPr>
        <w:t xml:space="preserve">ented in Excel format and </w:t>
      </w:r>
      <w:r w:rsidR="002504EC" w:rsidRPr="009511DC">
        <w:rPr>
          <w:rFonts w:ascii="Times New Roman" w:hAnsi="Times New Roman" w:cs="Times New Roman"/>
          <w:sz w:val="24"/>
          <w:szCs w:val="24"/>
        </w:rPr>
        <w:t>only one EECCA country provides access to the statis</w:t>
      </w:r>
      <w:r w:rsidR="005C1EBB" w:rsidRPr="009511DC">
        <w:rPr>
          <w:rFonts w:ascii="Times New Roman" w:hAnsi="Times New Roman" w:cs="Times New Roman"/>
          <w:sz w:val="24"/>
          <w:szCs w:val="24"/>
        </w:rPr>
        <w:t xml:space="preserve">tical database through Internet. </w:t>
      </w:r>
    </w:p>
    <w:p w:rsidR="001F02F7" w:rsidRDefault="001F02F7" w:rsidP="009511DC">
      <w:pPr>
        <w:spacing w:after="0" w:line="240" w:lineRule="auto"/>
        <w:rPr>
          <w:rFonts w:ascii="Times New Roman" w:hAnsi="Times New Roman" w:cs="Times New Roman"/>
          <w:b/>
          <w:sz w:val="24"/>
          <w:szCs w:val="24"/>
        </w:rPr>
      </w:pPr>
    </w:p>
    <w:p w:rsidR="006B5650" w:rsidRPr="009511DC" w:rsidRDefault="001F02F7" w:rsidP="009511DC">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rPr>
        <w:tab/>
      </w:r>
      <w:r w:rsidR="00377EAE" w:rsidRPr="009511DC">
        <w:rPr>
          <w:rFonts w:ascii="Times New Roman" w:hAnsi="Times New Roman" w:cs="Times New Roman"/>
          <w:b/>
          <w:sz w:val="24"/>
          <w:szCs w:val="24"/>
        </w:rPr>
        <w:t>Conclusion</w:t>
      </w:r>
    </w:p>
    <w:p w:rsidR="002504EC" w:rsidRPr="009511DC" w:rsidRDefault="002504EC" w:rsidP="009511DC">
      <w:pPr>
        <w:spacing w:after="0" w:line="240" w:lineRule="auto"/>
        <w:rPr>
          <w:rFonts w:ascii="Times New Roman" w:hAnsi="Times New Roman" w:cs="Times New Roman"/>
          <w:b/>
          <w:sz w:val="24"/>
          <w:szCs w:val="24"/>
        </w:rPr>
      </w:pPr>
    </w:p>
    <w:p w:rsidR="002504EC" w:rsidRPr="009511DC" w:rsidRDefault="001F02F7" w:rsidP="009511DC">
      <w:pPr>
        <w:spacing w:after="0" w:line="240" w:lineRule="auto"/>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122F43" w:rsidRPr="009511DC">
        <w:rPr>
          <w:rFonts w:ascii="Times New Roman" w:hAnsi="Times New Roman" w:cs="Times New Roman"/>
          <w:sz w:val="24"/>
          <w:szCs w:val="24"/>
        </w:rPr>
        <w:t>A major challenge in recent years for the NSOs in the U</w:t>
      </w:r>
      <w:r w:rsidR="002504EC" w:rsidRPr="009511DC">
        <w:rPr>
          <w:rFonts w:ascii="Times New Roman" w:hAnsi="Times New Roman" w:cs="Times New Roman"/>
          <w:sz w:val="24"/>
          <w:szCs w:val="24"/>
        </w:rPr>
        <w:t xml:space="preserve">NECE </w:t>
      </w:r>
      <w:r w:rsidR="00122F43" w:rsidRPr="009511DC">
        <w:rPr>
          <w:rFonts w:ascii="Times New Roman" w:hAnsi="Times New Roman" w:cs="Times New Roman"/>
          <w:sz w:val="24"/>
          <w:szCs w:val="24"/>
        </w:rPr>
        <w:t>region is to balance</w:t>
      </w:r>
      <w:r w:rsidR="002504EC" w:rsidRPr="009511DC">
        <w:rPr>
          <w:rFonts w:ascii="Times New Roman" w:hAnsi="Times New Roman" w:cs="Times New Roman"/>
          <w:sz w:val="24"/>
          <w:szCs w:val="24"/>
        </w:rPr>
        <w:t xml:space="preserve"> the increasing user</w:t>
      </w:r>
      <w:r w:rsidR="005C1EBB" w:rsidRPr="009511DC">
        <w:rPr>
          <w:rFonts w:ascii="Times New Roman" w:hAnsi="Times New Roman" w:cs="Times New Roman"/>
          <w:sz w:val="24"/>
          <w:szCs w:val="24"/>
        </w:rPr>
        <w:t>s’</w:t>
      </w:r>
      <w:r w:rsidR="002504EC" w:rsidRPr="009511DC">
        <w:rPr>
          <w:rFonts w:ascii="Times New Roman" w:hAnsi="Times New Roman" w:cs="Times New Roman"/>
          <w:sz w:val="24"/>
          <w:szCs w:val="24"/>
        </w:rPr>
        <w:t xml:space="preserve"> demand</w:t>
      </w:r>
      <w:r w:rsidR="005C1EBB" w:rsidRPr="009511DC">
        <w:rPr>
          <w:rFonts w:ascii="Times New Roman" w:hAnsi="Times New Roman" w:cs="Times New Roman"/>
          <w:sz w:val="24"/>
          <w:szCs w:val="24"/>
        </w:rPr>
        <w:t xml:space="preserve"> </w:t>
      </w:r>
      <w:r>
        <w:rPr>
          <w:rFonts w:ascii="Times New Roman" w:hAnsi="Times New Roman" w:cs="Times New Roman"/>
          <w:sz w:val="24"/>
          <w:szCs w:val="24"/>
        </w:rPr>
        <w:t>with</w:t>
      </w:r>
      <w:r w:rsidR="005C1EBB" w:rsidRPr="009511DC">
        <w:rPr>
          <w:rFonts w:ascii="Times New Roman" w:hAnsi="Times New Roman" w:cs="Times New Roman"/>
          <w:sz w:val="24"/>
          <w:szCs w:val="24"/>
        </w:rPr>
        <w:t xml:space="preserve"> tightening budgets</w:t>
      </w:r>
      <w:r w:rsidR="002504EC" w:rsidRPr="009511DC">
        <w:rPr>
          <w:rFonts w:ascii="Times New Roman" w:hAnsi="Times New Roman" w:cs="Times New Roman"/>
          <w:sz w:val="24"/>
          <w:szCs w:val="24"/>
        </w:rPr>
        <w:t>. User</w:t>
      </w:r>
      <w:r w:rsidR="00567C20">
        <w:rPr>
          <w:rFonts w:ascii="Times New Roman" w:hAnsi="Times New Roman" w:cs="Times New Roman"/>
          <w:sz w:val="24"/>
          <w:szCs w:val="24"/>
        </w:rPr>
        <w:t xml:space="preserve">s’ requirements, including the </w:t>
      </w:r>
      <w:r w:rsidR="002504EC" w:rsidRPr="009511DC">
        <w:rPr>
          <w:rFonts w:ascii="Times New Roman" w:hAnsi="Times New Roman" w:cs="Times New Roman"/>
          <w:sz w:val="24"/>
          <w:szCs w:val="24"/>
        </w:rPr>
        <w:t>quality, international compar</w:t>
      </w:r>
      <w:r w:rsidR="00567C20">
        <w:rPr>
          <w:rFonts w:ascii="Times New Roman" w:hAnsi="Times New Roman" w:cs="Times New Roman"/>
          <w:sz w:val="24"/>
          <w:szCs w:val="24"/>
        </w:rPr>
        <w:t xml:space="preserve">ability, relevance, timeliness and </w:t>
      </w:r>
      <w:r w:rsidR="002504EC" w:rsidRPr="009511DC">
        <w:rPr>
          <w:rFonts w:ascii="Times New Roman" w:hAnsi="Times New Roman" w:cs="Times New Roman"/>
          <w:sz w:val="24"/>
          <w:szCs w:val="24"/>
        </w:rPr>
        <w:t>accuracy of statistics, should be the main objective of producers of official statistics. This will be possible in the future only by improving the efficiency and effectiveness of statistical production</w:t>
      </w:r>
      <w:r w:rsidR="00567C20">
        <w:rPr>
          <w:rFonts w:ascii="Times New Roman" w:hAnsi="Times New Roman" w:cs="Times New Roman"/>
          <w:sz w:val="24"/>
          <w:szCs w:val="24"/>
        </w:rPr>
        <w:t xml:space="preserve">. More resources should be </w:t>
      </w:r>
      <w:r w:rsidR="00567C20" w:rsidRPr="009511DC">
        <w:rPr>
          <w:rFonts w:ascii="Times New Roman" w:hAnsi="Times New Roman" w:cs="Times New Roman"/>
          <w:sz w:val="24"/>
          <w:szCs w:val="24"/>
        </w:rPr>
        <w:t>allocated</w:t>
      </w:r>
      <w:r w:rsidR="002504EC" w:rsidRPr="009511DC">
        <w:rPr>
          <w:rFonts w:ascii="Times New Roman" w:hAnsi="Times New Roman" w:cs="Times New Roman"/>
          <w:sz w:val="24"/>
          <w:szCs w:val="24"/>
        </w:rPr>
        <w:t xml:space="preserve"> to enhance </w:t>
      </w:r>
      <w:r w:rsidR="00736303" w:rsidRPr="009511DC">
        <w:rPr>
          <w:rFonts w:ascii="Times New Roman" w:hAnsi="Times New Roman" w:cs="Times New Roman"/>
          <w:sz w:val="24"/>
          <w:szCs w:val="24"/>
        </w:rPr>
        <w:t xml:space="preserve">the </w:t>
      </w:r>
      <w:r w:rsidR="002504EC" w:rsidRPr="009511DC">
        <w:rPr>
          <w:rFonts w:ascii="Times New Roman" w:hAnsi="Times New Roman" w:cs="Times New Roman"/>
          <w:sz w:val="24"/>
          <w:szCs w:val="24"/>
        </w:rPr>
        <w:t>communication with our users.</w:t>
      </w:r>
    </w:p>
    <w:p w:rsidR="001F02F7" w:rsidRDefault="001F02F7" w:rsidP="009511DC">
      <w:pPr>
        <w:spacing w:after="0" w:line="240" w:lineRule="auto"/>
        <w:contextualSpacing/>
        <w:rPr>
          <w:rFonts w:ascii="Times New Roman" w:hAnsi="Times New Roman" w:cs="Times New Roman"/>
          <w:sz w:val="24"/>
          <w:szCs w:val="24"/>
        </w:rPr>
      </w:pPr>
    </w:p>
    <w:p w:rsidR="00736303" w:rsidRPr="009511DC" w:rsidRDefault="001F02F7" w:rsidP="009511D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736303" w:rsidRPr="009511DC">
        <w:rPr>
          <w:rFonts w:ascii="Times New Roman" w:hAnsi="Times New Roman" w:cs="Times New Roman"/>
          <w:sz w:val="24"/>
          <w:szCs w:val="24"/>
        </w:rPr>
        <w:t>W</w:t>
      </w:r>
      <w:r w:rsidR="005C1EBB" w:rsidRPr="009511DC">
        <w:rPr>
          <w:rFonts w:ascii="Times New Roman" w:hAnsi="Times New Roman" w:cs="Times New Roman"/>
          <w:sz w:val="24"/>
          <w:szCs w:val="24"/>
        </w:rPr>
        <w:t xml:space="preserve">e </w:t>
      </w:r>
      <w:r w:rsidR="005616AC" w:rsidRPr="009511DC">
        <w:rPr>
          <w:rFonts w:ascii="Times New Roman" w:hAnsi="Times New Roman" w:cs="Times New Roman"/>
          <w:sz w:val="24"/>
          <w:szCs w:val="24"/>
        </w:rPr>
        <w:t xml:space="preserve">have to persist with our continuous business - </w:t>
      </w:r>
      <w:r w:rsidR="00122F43" w:rsidRPr="009511DC">
        <w:rPr>
          <w:rFonts w:ascii="Times New Roman" w:hAnsi="Times New Roman" w:cs="Times New Roman"/>
          <w:sz w:val="24"/>
          <w:szCs w:val="24"/>
        </w:rPr>
        <w:t xml:space="preserve">maintaining and further building trust in </w:t>
      </w:r>
      <w:r w:rsidR="005616AC" w:rsidRPr="009511DC">
        <w:rPr>
          <w:rFonts w:ascii="Times New Roman" w:hAnsi="Times New Roman" w:cs="Times New Roman"/>
          <w:sz w:val="24"/>
          <w:szCs w:val="24"/>
        </w:rPr>
        <w:t>official statistics</w:t>
      </w:r>
      <w:r w:rsidR="00122F43" w:rsidRPr="009511DC">
        <w:rPr>
          <w:rFonts w:ascii="Times New Roman" w:hAnsi="Times New Roman" w:cs="Times New Roman"/>
          <w:sz w:val="24"/>
          <w:szCs w:val="24"/>
        </w:rPr>
        <w:t xml:space="preserve">. We should strive </w:t>
      </w:r>
      <w:r>
        <w:rPr>
          <w:rFonts w:ascii="Times New Roman" w:hAnsi="Times New Roman" w:cs="Times New Roman"/>
          <w:sz w:val="24"/>
          <w:szCs w:val="24"/>
        </w:rPr>
        <w:t>to be</w:t>
      </w:r>
      <w:r w:rsidR="00122F43" w:rsidRPr="009511DC">
        <w:rPr>
          <w:rFonts w:ascii="Times New Roman" w:hAnsi="Times New Roman" w:cs="Times New Roman"/>
          <w:sz w:val="24"/>
          <w:szCs w:val="24"/>
        </w:rPr>
        <w:t xml:space="preserve"> </w:t>
      </w:r>
      <w:r w:rsidR="006B5650" w:rsidRPr="009511DC">
        <w:rPr>
          <w:rFonts w:ascii="Times New Roman" w:hAnsi="Times New Roman" w:cs="Times New Roman"/>
          <w:sz w:val="24"/>
          <w:szCs w:val="24"/>
        </w:rPr>
        <w:t>highly professional</w:t>
      </w:r>
      <w:r w:rsidR="00122F43" w:rsidRPr="009511DC">
        <w:rPr>
          <w:rFonts w:ascii="Times New Roman" w:hAnsi="Times New Roman" w:cs="Times New Roman"/>
          <w:sz w:val="24"/>
          <w:szCs w:val="24"/>
        </w:rPr>
        <w:t xml:space="preserve">, </w:t>
      </w:r>
      <w:r w:rsidR="005616AC" w:rsidRPr="009511DC">
        <w:rPr>
          <w:rFonts w:ascii="Times New Roman" w:hAnsi="Times New Roman" w:cs="Times New Roman"/>
          <w:sz w:val="24"/>
          <w:szCs w:val="24"/>
        </w:rPr>
        <w:t xml:space="preserve">communicate the issues and their solutions in a transparent way, </w:t>
      </w:r>
      <w:r w:rsidR="00122F43" w:rsidRPr="009511DC">
        <w:rPr>
          <w:rFonts w:ascii="Times New Roman" w:hAnsi="Times New Roman" w:cs="Times New Roman"/>
          <w:sz w:val="24"/>
          <w:szCs w:val="24"/>
        </w:rPr>
        <w:t>accept criticism and l</w:t>
      </w:r>
      <w:r w:rsidR="006B5650" w:rsidRPr="009511DC">
        <w:rPr>
          <w:rFonts w:ascii="Times New Roman" w:hAnsi="Times New Roman" w:cs="Times New Roman"/>
          <w:sz w:val="24"/>
          <w:szCs w:val="24"/>
        </w:rPr>
        <w:t>earn fr</w:t>
      </w:r>
      <w:r w:rsidR="00122F43" w:rsidRPr="009511DC">
        <w:rPr>
          <w:rFonts w:ascii="Times New Roman" w:hAnsi="Times New Roman" w:cs="Times New Roman"/>
          <w:sz w:val="24"/>
          <w:szCs w:val="24"/>
        </w:rPr>
        <w:t>om problems we have encountered. T</w:t>
      </w:r>
      <w:r w:rsidR="006B5650" w:rsidRPr="009511DC">
        <w:rPr>
          <w:rFonts w:ascii="Times New Roman" w:hAnsi="Times New Roman" w:cs="Times New Roman"/>
          <w:sz w:val="24"/>
          <w:szCs w:val="24"/>
        </w:rPr>
        <w:t xml:space="preserve">he </w:t>
      </w:r>
      <w:r w:rsidR="00A40FBE" w:rsidRPr="009511DC">
        <w:rPr>
          <w:rFonts w:ascii="Times New Roman" w:hAnsi="Times New Roman" w:cs="Times New Roman"/>
          <w:sz w:val="24"/>
          <w:szCs w:val="24"/>
        </w:rPr>
        <w:t>“</w:t>
      </w:r>
      <w:r w:rsidR="006B5650" w:rsidRPr="009511DC">
        <w:rPr>
          <w:rFonts w:ascii="Times New Roman" w:hAnsi="Times New Roman" w:cs="Times New Roman"/>
          <w:sz w:val="24"/>
          <w:szCs w:val="24"/>
        </w:rPr>
        <w:t>lessons learned approach</w:t>
      </w:r>
      <w:r w:rsidR="00A40FBE" w:rsidRPr="009511DC">
        <w:rPr>
          <w:rFonts w:ascii="Times New Roman" w:hAnsi="Times New Roman" w:cs="Times New Roman"/>
          <w:sz w:val="24"/>
          <w:szCs w:val="24"/>
        </w:rPr>
        <w:t>” will allow</w:t>
      </w:r>
      <w:r w:rsidR="006B5650" w:rsidRPr="009511DC">
        <w:rPr>
          <w:rFonts w:ascii="Times New Roman" w:hAnsi="Times New Roman" w:cs="Times New Roman"/>
          <w:sz w:val="24"/>
          <w:szCs w:val="24"/>
        </w:rPr>
        <w:t xml:space="preserve"> us to go ahead and improve the way we work, and also to confront new challenges</w:t>
      </w:r>
      <w:r w:rsidR="00122F43" w:rsidRPr="009511DC">
        <w:rPr>
          <w:rFonts w:ascii="Times New Roman" w:hAnsi="Times New Roman" w:cs="Times New Roman"/>
          <w:sz w:val="24"/>
          <w:szCs w:val="24"/>
        </w:rPr>
        <w:t xml:space="preserve">. </w:t>
      </w:r>
      <w:r>
        <w:rPr>
          <w:rFonts w:ascii="Times New Roman" w:hAnsi="Times New Roman" w:cs="Times New Roman"/>
          <w:sz w:val="24"/>
          <w:szCs w:val="24"/>
        </w:rPr>
        <w:t>When problems crop up,</w:t>
      </w:r>
      <w:r w:rsidR="00122F43" w:rsidRPr="009511DC">
        <w:rPr>
          <w:rFonts w:ascii="Times New Roman" w:hAnsi="Times New Roman" w:cs="Times New Roman"/>
          <w:sz w:val="24"/>
          <w:szCs w:val="24"/>
        </w:rPr>
        <w:t xml:space="preserve"> we should t</w:t>
      </w:r>
      <w:r w:rsidR="006B5650" w:rsidRPr="009511DC">
        <w:rPr>
          <w:rFonts w:ascii="Times New Roman" w:hAnsi="Times New Roman" w:cs="Times New Roman"/>
          <w:sz w:val="24"/>
          <w:szCs w:val="24"/>
        </w:rPr>
        <w:t xml:space="preserve">ake measures </w:t>
      </w:r>
      <w:r w:rsidR="00377EAE" w:rsidRPr="009511DC">
        <w:rPr>
          <w:rFonts w:ascii="Times New Roman" w:hAnsi="Times New Roman" w:cs="Times New Roman"/>
          <w:sz w:val="24"/>
          <w:szCs w:val="24"/>
        </w:rPr>
        <w:t>to restore confidence and trust</w:t>
      </w:r>
      <w:r w:rsidR="00736303" w:rsidRPr="009511DC">
        <w:rPr>
          <w:rFonts w:ascii="Times New Roman" w:hAnsi="Times New Roman" w:cs="Times New Roman"/>
          <w:sz w:val="24"/>
          <w:szCs w:val="24"/>
        </w:rPr>
        <w:t xml:space="preserve">. This could be achieved </w:t>
      </w:r>
      <w:r w:rsidR="00122F43" w:rsidRPr="009511DC">
        <w:rPr>
          <w:rFonts w:ascii="Times New Roman" w:hAnsi="Times New Roman" w:cs="Times New Roman"/>
          <w:sz w:val="24"/>
          <w:szCs w:val="24"/>
        </w:rPr>
        <w:t>by r</w:t>
      </w:r>
      <w:r w:rsidR="006B5650" w:rsidRPr="009511DC">
        <w:rPr>
          <w:rFonts w:ascii="Times New Roman" w:hAnsi="Times New Roman" w:cs="Times New Roman"/>
          <w:sz w:val="24"/>
          <w:szCs w:val="24"/>
        </w:rPr>
        <w:t>eact</w:t>
      </w:r>
      <w:r w:rsidR="005616AC" w:rsidRPr="009511DC">
        <w:rPr>
          <w:rFonts w:ascii="Times New Roman" w:hAnsi="Times New Roman" w:cs="Times New Roman"/>
          <w:sz w:val="24"/>
          <w:szCs w:val="24"/>
        </w:rPr>
        <w:t>ing</w:t>
      </w:r>
      <w:r w:rsidR="006B5650" w:rsidRPr="009511DC">
        <w:rPr>
          <w:rFonts w:ascii="Times New Roman" w:hAnsi="Times New Roman" w:cs="Times New Roman"/>
          <w:sz w:val="24"/>
          <w:szCs w:val="24"/>
        </w:rPr>
        <w:t xml:space="preserve"> quickly </w:t>
      </w:r>
      <w:r w:rsidR="00A40FBE" w:rsidRPr="009511DC">
        <w:rPr>
          <w:rFonts w:ascii="Times New Roman" w:hAnsi="Times New Roman" w:cs="Times New Roman"/>
          <w:sz w:val="24"/>
          <w:szCs w:val="24"/>
        </w:rPr>
        <w:t xml:space="preserve">to </w:t>
      </w:r>
      <w:proofErr w:type="spellStart"/>
      <w:r w:rsidR="00A40FBE" w:rsidRPr="009511DC">
        <w:rPr>
          <w:rFonts w:ascii="Times New Roman" w:hAnsi="Times New Roman" w:cs="Times New Roman"/>
          <w:sz w:val="24"/>
          <w:szCs w:val="24"/>
        </w:rPr>
        <w:t>mis</w:t>
      </w:r>
      <w:proofErr w:type="spellEnd"/>
      <w:r w:rsidR="00A40FBE" w:rsidRPr="009511DC">
        <w:rPr>
          <w:rFonts w:ascii="Times New Roman" w:hAnsi="Times New Roman" w:cs="Times New Roman"/>
          <w:sz w:val="24"/>
          <w:szCs w:val="24"/>
        </w:rPr>
        <w:t xml:space="preserve">-reporting of data, </w:t>
      </w:r>
      <w:r w:rsidR="006B5650" w:rsidRPr="009511DC">
        <w:rPr>
          <w:rFonts w:ascii="Times New Roman" w:hAnsi="Times New Roman" w:cs="Times New Roman"/>
          <w:sz w:val="24"/>
          <w:szCs w:val="24"/>
        </w:rPr>
        <w:t xml:space="preserve">within seconds if possible </w:t>
      </w:r>
      <w:r w:rsidR="00A40FBE" w:rsidRPr="009511DC">
        <w:rPr>
          <w:rFonts w:ascii="Times New Roman" w:hAnsi="Times New Roman" w:cs="Times New Roman"/>
          <w:sz w:val="24"/>
          <w:szCs w:val="24"/>
        </w:rPr>
        <w:t>(</w:t>
      </w:r>
      <w:r w:rsidR="005616AC" w:rsidRPr="009511DC">
        <w:rPr>
          <w:rFonts w:ascii="Times New Roman" w:hAnsi="Times New Roman" w:cs="Times New Roman"/>
          <w:sz w:val="24"/>
          <w:szCs w:val="24"/>
        </w:rPr>
        <w:t xml:space="preserve">e.g. </w:t>
      </w:r>
      <w:r w:rsidR="00736303" w:rsidRPr="009511DC">
        <w:rPr>
          <w:rFonts w:ascii="Times New Roman" w:hAnsi="Times New Roman" w:cs="Times New Roman"/>
          <w:sz w:val="24"/>
          <w:szCs w:val="24"/>
        </w:rPr>
        <w:t>blogs are used in Estonia).</w:t>
      </w:r>
      <w:r w:rsidR="005616AC" w:rsidRPr="009511DC">
        <w:rPr>
          <w:rFonts w:ascii="Times New Roman" w:hAnsi="Times New Roman" w:cs="Times New Roman"/>
          <w:sz w:val="24"/>
          <w:szCs w:val="24"/>
        </w:rPr>
        <w:t xml:space="preserve"> </w:t>
      </w:r>
      <w:r w:rsidR="00736303" w:rsidRPr="009511DC">
        <w:rPr>
          <w:rFonts w:ascii="Times New Roman" w:hAnsi="Times New Roman" w:cs="Times New Roman"/>
          <w:sz w:val="24"/>
          <w:szCs w:val="24"/>
        </w:rPr>
        <w:t>P</w:t>
      </w:r>
      <w:r w:rsidR="006B5650" w:rsidRPr="009511DC">
        <w:rPr>
          <w:rFonts w:ascii="Times New Roman" w:hAnsi="Times New Roman" w:cs="Times New Roman"/>
          <w:sz w:val="24"/>
          <w:szCs w:val="24"/>
        </w:rPr>
        <w:t>roactive public</w:t>
      </w:r>
      <w:r w:rsidR="00A40FBE" w:rsidRPr="009511DC">
        <w:rPr>
          <w:rFonts w:ascii="Times New Roman" w:hAnsi="Times New Roman" w:cs="Times New Roman"/>
          <w:sz w:val="24"/>
          <w:szCs w:val="24"/>
        </w:rPr>
        <w:t xml:space="preserve"> respons</w:t>
      </w:r>
      <w:r w:rsidR="00D03570" w:rsidRPr="009511DC">
        <w:rPr>
          <w:rFonts w:ascii="Times New Roman" w:hAnsi="Times New Roman" w:cs="Times New Roman"/>
          <w:sz w:val="24"/>
          <w:szCs w:val="24"/>
        </w:rPr>
        <w:t>e</w:t>
      </w:r>
      <w:r w:rsidR="006B5650" w:rsidRPr="009511DC">
        <w:rPr>
          <w:rFonts w:ascii="Times New Roman" w:hAnsi="Times New Roman" w:cs="Times New Roman"/>
          <w:sz w:val="24"/>
          <w:szCs w:val="24"/>
        </w:rPr>
        <w:t xml:space="preserve"> when reacting to a possible discrepancy in the conclusions drawn b</w:t>
      </w:r>
      <w:r w:rsidR="005616AC" w:rsidRPr="009511DC">
        <w:rPr>
          <w:rFonts w:ascii="Times New Roman" w:hAnsi="Times New Roman" w:cs="Times New Roman"/>
          <w:sz w:val="24"/>
          <w:szCs w:val="24"/>
        </w:rPr>
        <w:t>y users of official statistics</w:t>
      </w:r>
      <w:r w:rsidR="006B5650" w:rsidRPr="009511DC">
        <w:rPr>
          <w:rFonts w:ascii="Times New Roman" w:hAnsi="Times New Roman" w:cs="Times New Roman"/>
          <w:sz w:val="24"/>
          <w:szCs w:val="24"/>
        </w:rPr>
        <w:t xml:space="preserve"> will reinforce the institutional trust in the NSO</w:t>
      </w:r>
      <w:r w:rsidR="005616AC" w:rsidRPr="009511DC">
        <w:rPr>
          <w:rFonts w:ascii="Times New Roman" w:hAnsi="Times New Roman" w:cs="Times New Roman"/>
          <w:sz w:val="24"/>
          <w:szCs w:val="24"/>
        </w:rPr>
        <w:t xml:space="preserve">s. </w:t>
      </w:r>
      <w:r>
        <w:rPr>
          <w:rFonts w:ascii="Times New Roman" w:hAnsi="Times New Roman" w:cs="Times New Roman"/>
          <w:sz w:val="24"/>
          <w:szCs w:val="24"/>
        </w:rPr>
        <w:t>We need to m</w:t>
      </w:r>
      <w:r w:rsidR="006B5650" w:rsidRPr="009511DC">
        <w:rPr>
          <w:rFonts w:ascii="Times New Roman" w:hAnsi="Times New Roman" w:cs="Times New Roman"/>
          <w:sz w:val="24"/>
          <w:szCs w:val="24"/>
        </w:rPr>
        <w:t>aintain constant dialogue with our main stakeholders</w:t>
      </w:r>
      <w:r w:rsidR="00736303" w:rsidRPr="009511DC">
        <w:rPr>
          <w:rFonts w:ascii="Times New Roman" w:hAnsi="Times New Roman" w:cs="Times New Roman"/>
          <w:sz w:val="24"/>
          <w:szCs w:val="24"/>
        </w:rPr>
        <w:t xml:space="preserve"> and </w:t>
      </w:r>
      <w:r w:rsidR="005616AC" w:rsidRPr="009511DC">
        <w:rPr>
          <w:rFonts w:ascii="Times New Roman" w:hAnsi="Times New Roman" w:cs="Times New Roman"/>
          <w:sz w:val="24"/>
          <w:szCs w:val="24"/>
        </w:rPr>
        <w:t>u</w:t>
      </w:r>
      <w:r w:rsidR="006B5650" w:rsidRPr="009511DC">
        <w:rPr>
          <w:rFonts w:ascii="Times New Roman" w:hAnsi="Times New Roman" w:cs="Times New Roman"/>
          <w:sz w:val="24"/>
          <w:szCs w:val="24"/>
        </w:rPr>
        <w:t>se a targeted a</w:t>
      </w:r>
      <w:r w:rsidR="00736303" w:rsidRPr="009511DC">
        <w:rPr>
          <w:rFonts w:ascii="Times New Roman" w:hAnsi="Times New Roman" w:cs="Times New Roman"/>
          <w:sz w:val="24"/>
          <w:szCs w:val="24"/>
        </w:rPr>
        <w:t>pproach to the</w:t>
      </w:r>
      <w:r w:rsidR="005616AC" w:rsidRPr="009511DC">
        <w:rPr>
          <w:rFonts w:ascii="Times New Roman" w:hAnsi="Times New Roman" w:cs="Times New Roman"/>
          <w:sz w:val="24"/>
          <w:szCs w:val="24"/>
        </w:rPr>
        <w:t xml:space="preserve"> different users.</w:t>
      </w:r>
      <w:r w:rsidR="00736303" w:rsidRPr="009511DC">
        <w:rPr>
          <w:rFonts w:ascii="Times New Roman" w:hAnsi="Times New Roman" w:cs="Times New Roman"/>
          <w:sz w:val="24"/>
          <w:szCs w:val="24"/>
        </w:rPr>
        <w:t xml:space="preserve"> </w:t>
      </w:r>
      <w:r>
        <w:rPr>
          <w:rFonts w:ascii="Times New Roman" w:hAnsi="Times New Roman" w:cs="Times New Roman"/>
          <w:sz w:val="24"/>
          <w:szCs w:val="24"/>
        </w:rPr>
        <w:t>We must l</w:t>
      </w:r>
      <w:r w:rsidR="00736303" w:rsidRPr="009511DC">
        <w:rPr>
          <w:rFonts w:ascii="Times New Roman" w:hAnsi="Times New Roman" w:cs="Times New Roman"/>
          <w:sz w:val="24"/>
          <w:szCs w:val="24"/>
        </w:rPr>
        <w:t>earn from the private sector and invest in cus</w:t>
      </w:r>
      <w:r w:rsidR="006B5650" w:rsidRPr="009511DC">
        <w:rPr>
          <w:rFonts w:ascii="Times New Roman" w:hAnsi="Times New Roman" w:cs="Times New Roman"/>
          <w:sz w:val="24"/>
          <w:szCs w:val="24"/>
        </w:rPr>
        <w:t>tomer</w:t>
      </w:r>
      <w:r w:rsidR="00736303" w:rsidRPr="009511DC">
        <w:rPr>
          <w:rFonts w:ascii="Times New Roman" w:hAnsi="Times New Roman" w:cs="Times New Roman"/>
          <w:sz w:val="24"/>
          <w:szCs w:val="24"/>
        </w:rPr>
        <w:t xml:space="preserve"> relationship management (CRM). </w:t>
      </w:r>
    </w:p>
    <w:p w:rsidR="00895882" w:rsidRDefault="00895882" w:rsidP="009511DC">
      <w:pPr>
        <w:spacing w:after="0" w:line="240" w:lineRule="auto"/>
        <w:rPr>
          <w:rFonts w:ascii="Times New Roman" w:hAnsi="Times New Roman" w:cs="Times New Roman"/>
          <w:sz w:val="24"/>
          <w:szCs w:val="24"/>
        </w:rPr>
      </w:pPr>
    </w:p>
    <w:p w:rsidR="001F02F7" w:rsidRPr="001F02F7" w:rsidRDefault="001F02F7" w:rsidP="001F02F7">
      <w:pPr>
        <w:spacing w:after="0" w:line="240" w:lineRule="auto"/>
        <w:jc w:val="center"/>
        <w:rPr>
          <w:rFonts w:ascii="Times New Roman" w:hAnsi="Times New Roman" w:cs="Times New Roman"/>
          <w:sz w:val="24"/>
          <w:szCs w:val="24"/>
        </w:rPr>
      </w:pPr>
      <w:r w:rsidRPr="001F02F7">
        <w:rPr>
          <w:rFonts w:ascii="Times New Roman" w:hAnsi="Times New Roman" w:cs="Times New Roman"/>
          <w:sz w:val="24"/>
          <w:szCs w:val="24"/>
        </w:rPr>
        <w:t>* * * *</w:t>
      </w:r>
    </w:p>
    <w:sectPr w:rsidR="001F02F7" w:rsidRPr="001F02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F54" w:rsidRDefault="00BB7F54" w:rsidP="007713B6">
      <w:pPr>
        <w:spacing w:after="0" w:line="240" w:lineRule="auto"/>
      </w:pPr>
      <w:r>
        <w:separator/>
      </w:r>
    </w:p>
  </w:endnote>
  <w:endnote w:type="continuationSeparator" w:id="0">
    <w:p w:rsidR="00BB7F54" w:rsidRDefault="00BB7F54" w:rsidP="0077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Default="00BB7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625629"/>
      <w:docPartObj>
        <w:docPartGallery w:val="Page Numbers (Bottom of Page)"/>
        <w:docPartUnique/>
      </w:docPartObj>
    </w:sdtPr>
    <w:sdtEndPr>
      <w:rPr>
        <w:noProof/>
      </w:rPr>
    </w:sdtEndPr>
    <w:sdtContent>
      <w:p w:rsidR="00BB7F54" w:rsidRDefault="00BB7F54">
        <w:pPr>
          <w:pStyle w:val="Footer"/>
          <w:jc w:val="right"/>
        </w:pPr>
        <w:r>
          <w:fldChar w:fldCharType="begin"/>
        </w:r>
        <w:r>
          <w:instrText xml:space="preserve"> PAGE   \* MERGEFORMAT </w:instrText>
        </w:r>
        <w:r>
          <w:fldChar w:fldCharType="separate"/>
        </w:r>
        <w:r w:rsidR="00BD3A9B">
          <w:rPr>
            <w:noProof/>
          </w:rPr>
          <w:t>1</w:t>
        </w:r>
        <w:r>
          <w:rPr>
            <w:noProof/>
          </w:rPr>
          <w:fldChar w:fldCharType="end"/>
        </w:r>
      </w:p>
    </w:sdtContent>
  </w:sdt>
  <w:p w:rsidR="00BB7F54" w:rsidRDefault="00BB7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Default="00BB7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F54" w:rsidRDefault="00BB7F54" w:rsidP="007713B6">
      <w:pPr>
        <w:spacing w:after="0" w:line="240" w:lineRule="auto"/>
      </w:pPr>
      <w:r>
        <w:separator/>
      </w:r>
    </w:p>
  </w:footnote>
  <w:footnote w:type="continuationSeparator" w:id="0">
    <w:p w:rsidR="00BB7F54" w:rsidRDefault="00BB7F54" w:rsidP="0077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Default="00BB7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Default="00BB7F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54" w:rsidRDefault="00BB7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D39"/>
    <w:multiLevelType w:val="hybridMultilevel"/>
    <w:tmpl w:val="98FA29FC"/>
    <w:lvl w:ilvl="0" w:tplc="2CA040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82A45"/>
    <w:multiLevelType w:val="hybridMultilevel"/>
    <w:tmpl w:val="78F01F02"/>
    <w:lvl w:ilvl="0" w:tplc="981AAB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54E04"/>
    <w:multiLevelType w:val="hybridMultilevel"/>
    <w:tmpl w:val="201C3020"/>
    <w:lvl w:ilvl="0" w:tplc="88E4FF6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BB90BE9"/>
    <w:multiLevelType w:val="hybridMultilevel"/>
    <w:tmpl w:val="AD9489AA"/>
    <w:lvl w:ilvl="0" w:tplc="1A26886A">
      <w:start w:val="1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9E17EC"/>
    <w:multiLevelType w:val="hybridMultilevel"/>
    <w:tmpl w:val="C1C8A1EA"/>
    <w:lvl w:ilvl="0" w:tplc="9FFC170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E1D0C36"/>
    <w:multiLevelType w:val="hybridMultilevel"/>
    <w:tmpl w:val="66A09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033FCE"/>
    <w:multiLevelType w:val="hybridMultilevel"/>
    <w:tmpl w:val="F3140798"/>
    <w:lvl w:ilvl="0" w:tplc="63D08370">
      <w:numFmt w:val="bullet"/>
      <w:lvlText w:val=""/>
      <w:lvlJc w:val="left"/>
      <w:pPr>
        <w:ind w:left="540" w:hanging="360"/>
      </w:pPr>
      <w:rPr>
        <w:rFonts w:ascii="Symbol" w:eastAsiaTheme="minorHAnsi" w:hAnsi="Symbo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35"/>
    <w:rsid w:val="000449C1"/>
    <w:rsid w:val="00072E51"/>
    <w:rsid w:val="00112ED3"/>
    <w:rsid w:val="00122F43"/>
    <w:rsid w:val="00191EF1"/>
    <w:rsid w:val="001F02F7"/>
    <w:rsid w:val="002504EC"/>
    <w:rsid w:val="00265126"/>
    <w:rsid w:val="002F01F4"/>
    <w:rsid w:val="003473D1"/>
    <w:rsid w:val="00377EAE"/>
    <w:rsid w:val="003B2E1F"/>
    <w:rsid w:val="003D56DE"/>
    <w:rsid w:val="003F6EF4"/>
    <w:rsid w:val="00411998"/>
    <w:rsid w:val="0045679D"/>
    <w:rsid w:val="00490355"/>
    <w:rsid w:val="00506CA9"/>
    <w:rsid w:val="00526ACE"/>
    <w:rsid w:val="00554CF4"/>
    <w:rsid w:val="005616AC"/>
    <w:rsid w:val="00567C20"/>
    <w:rsid w:val="005755DF"/>
    <w:rsid w:val="00581A35"/>
    <w:rsid w:val="00596F32"/>
    <w:rsid w:val="005B2EF5"/>
    <w:rsid w:val="005B5B37"/>
    <w:rsid w:val="005C1EBB"/>
    <w:rsid w:val="00625221"/>
    <w:rsid w:val="006B5650"/>
    <w:rsid w:val="006E3D8B"/>
    <w:rsid w:val="00700178"/>
    <w:rsid w:val="00736303"/>
    <w:rsid w:val="0076033F"/>
    <w:rsid w:val="007713B6"/>
    <w:rsid w:val="008340B4"/>
    <w:rsid w:val="008421E0"/>
    <w:rsid w:val="00850EF5"/>
    <w:rsid w:val="0085336B"/>
    <w:rsid w:val="00885740"/>
    <w:rsid w:val="00895882"/>
    <w:rsid w:val="00896F68"/>
    <w:rsid w:val="009205ED"/>
    <w:rsid w:val="009511DC"/>
    <w:rsid w:val="00955828"/>
    <w:rsid w:val="009C467C"/>
    <w:rsid w:val="00A40FBE"/>
    <w:rsid w:val="00A4602F"/>
    <w:rsid w:val="00A8526E"/>
    <w:rsid w:val="00A9235D"/>
    <w:rsid w:val="00A946C8"/>
    <w:rsid w:val="00B01538"/>
    <w:rsid w:val="00B03929"/>
    <w:rsid w:val="00B60876"/>
    <w:rsid w:val="00B646ED"/>
    <w:rsid w:val="00B93F12"/>
    <w:rsid w:val="00BB7F54"/>
    <w:rsid w:val="00BD1404"/>
    <w:rsid w:val="00BD3A9B"/>
    <w:rsid w:val="00C81252"/>
    <w:rsid w:val="00CC3451"/>
    <w:rsid w:val="00D01DDC"/>
    <w:rsid w:val="00D03570"/>
    <w:rsid w:val="00D41E32"/>
    <w:rsid w:val="00D52DC8"/>
    <w:rsid w:val="00D90056"/>
    <w:rsid w:val="00DB39D6"/>
    <w:rsid w:val="00E95DDD"/>
    <w:rsid w:val="00F32941"/>
    <w:rsid w:val="00F40E1D"/>
    <w:rsid w:val="00F420FA"/>
    <w:rsid w:val="00FF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3B6"/>
  </w:style>
  <w:style w:type="paragraph" w:styleId="Footer">
    <w:name w:val="footer"/>
    <w:basedOn w:val="Normal"/>
    <w:link w:val="FooterChar"/>
    <w:uiPriority w:val="99"/>
    <w:unhideWhenUsed/>
    <w:rsid w:val="00771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B6"/>
  </w:style>
  <w:style w:type="paragraph" w:customStyle="1" w:styleId="SingleTxtG">
    <w:name w:val="_ Single Txt_G"/>
    <w:basedOn w:val="Normal"/>
    <w:rsid w:val="00191EF1"/>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205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3B6"/>
  </w:style>
  <w:style w:type="paragraph" w:styleId="Footer">
    <w:name w:val="footer"/>
    <w:basedOn w:val="Normal"/>
    <w:link w:val="FooterChar"/>
    <w:uiPriority w:val="99"/>
    <w:unhideWhenUsed/>
    <w:rsid w:val="00771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B6"/>
  </w:style>
  <w:style w:type="paragraph" w:customStyle="1" w:styleId="SingleTxtG">
    <w:name w:val="_ Single Txt_G"/>
    <w:basedOn w:val="Normal"/>
    <w:rsid w:val="00191EF1"/>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ListParagraph">
    <w:name w:val="List Paragraph"/>
    <w:basedOn w:val="Normal"/>
    <w:uiPriority w:val="34"/>
    <w:qFormat/>
    <w:rsid w:val="0092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6919">
      <w:bodyDiv w:val="1"/>
      <w:marLeft w:val="0"/>
      <w:marRight w:val="0"/>
      <w:marTop w:val="0"/>
      <w:marBottom w:val="0"/>
      <w:divBdr>
        <w:top w:val="none" w:sz="0" w:space="0" w:color="auto"/>
        <w:left w:val="none" w:sz="0" w:space="0" w:color="auto"/>
        <w:bottom w:val="none" w:sz="0" w:space="0" w:color="auto"/>
        <w:right w:val="none" w:sz="0" w:space="0" w:color="auto"/>
      </w:divBdr>
      <w:divsChild>
        <w:div w:id="579632490">
          <w:marLeft w:val="0"/>
          <w:marRight w:val="0"/>
          <w:marTop w:val="0"/>
          <w:marBottom w:val="0"/>
          <w:divBdr>
            <w:top w:val="none" w:sz="0" w:space="0" w:color="auto"/>
            <w:left w:val="none" w:sz="0" w:space="0" w:color="auto"/>
            <w:bottom w:val="none" w:sz="0" w:space="0" w:color="auto"/>
            <w:right w:val="none" w:sz="0" w:space="0" w:color="auto"/>
          </w:divBdr>
          <w:divsChild>
            <w:div w:id="164561911">
              <w:marLeft w:val="0"/>
              <w:marRight w:val="0"/>
              <w:marTop w:val="0"/>
              <w:marBottom w:val="0"/>
              <w:divBdr>
                <w:top w:val="none" w:sz="0" w:space="0" w:color="auto"/>
                <w:left w:val="none" w:sz="0" w:space="0" w:color="auto"/>
                <w:bottom w:val="none" w:sz="0" w:space="0" w:color="auto"/>
                <w:right w:val="none" w:sz="0" w:space="0" w:color="auto"/>
              </w:divBdr>
              <w:divsChild>
                <w:div w:id="14720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61BE-7A7D-4AF5-A7EE-0746EFB6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Gamez</dc:creator>
  <cp:lastModifiedBy>Lidia Bratanova</cp:lastModifiedBy>
  <cp:revision>5</cp:revision>
  <cp:lastPrinted>2013-05-20T12:48:00Z</cp:lastPrinted>
  <dcterms:created xsi:type="dcterms:W3CDTF">2013-05-21T07:00:00Z</dcterms:created>
  <dcterms:modified xsi:type="dcterms:W3CDTF">2013-05-21T09:06:00Z</dcterms:modified>
</cp:coreProperties>
</file>