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A" w:rsidRDefault="0045360A" w:rsidP="001375F6">
      <w:pPr>
        <w:jc w:val="right"/>
        <w:rPr>
          <w:b/>
          <w:sz w:val="24"/>
        </w:rPr>
      </w:pPr>
    </w:p>
    <w:p w:rsidR="0045360A" w:rsidRPr="008F1644" w:rsidRDefault="0045360A" w:rsidP="0045360A">
      <w:pPr>
        <w:jc w:val="right"/>
        <w:rPr>
          <w:b/>
          <w:sz w:val="24"/>
          <w:lang w:val="en-US"/>
        </w:rPr>
      </w:pPr>
      <w:r>
        <w:rPr>
          <w:b/>
          <w:sz w:val="24"/>
        </w:rPr>
        <w:t>Таблица 2.</w:t>
      </w:r>
      <w:r w:rsidRPr="00D61156">
        <w:rPr>
          <w:b/>
          <w:sz w:val="24"/>
        </w:rPr>
        <w:t>1</w:t>
      </w:r>
      <w:r w:rsidR="008F1644">
        <w:rPr>
          <w:b/>
          <w:sz w:val="24"/>
          <w:lang w:val="en-US"/>
        </w:rPr>
        <w:t>1</w:t>
      </w:r>
      <w:bookmarkStart w:id="0" w:name="_GoBack"/>
      <w:bookmarkEnd w:id="0"/>
    </w:p>
    <w:p w:rsidR="0045360A" w:rsidRDefault="0045360A" w:rsidP="0045360A">
      <w:pPr>
        <w:tabs>
          <w:tab w:val="left" w:pos="2696"/>
          <w:tab w:val="left" w:pos="4029"/>
        </w:tabs>
        <w:ind w:left="8"/>
        <w:rPr>
          <w:sz w:val="16"/>
        </w:rPr>
      </w:pPr>
    </w:p>
    <w:p w:rsidR="0045360A" w:rsidRPr="00665BD3" w:rsidRDefault="0045360A" w:rsidP="0045360A">
      <w:pPr>
        <w:pStyle w:val="a3"/>
        <w:spacing w:before="0" w:after="60" w:line="240" w:lineRule="auto"/>
        <w:jc w:val="center"/>
        <w:rPr>
          <w:rFonts w:ascii="Times New Roman" w:hAnsi="Times New Roman"/>
          <w:b/>
          <w:sz w:val="22"/>
          <w:vertAlign w:val="superscript"/>
        </w:rPr>
      </w:pPr>
      <w:r>
        <w:rPr>
          <w:rFonts w:ascii="Times New Roman" w:hAnsi="Times New Roman"/>
          <w:b/>
          <w:sz w:val="22"/>
        </w:rPr>
        <w:t>СВЕДЕНИЯ О ТЕХНИЧЕСКИХ СРЕДСТВАХ РЕАБИЛИТАЦИИ И ПРОТЕЗНО-ОРТОПЕДИЧЕСКИХ ИЗДЕЛИЯХ, КОТОРЫМИ ОБЕСПЕЧЕНЫ ИНВАЛИДЫ</w:t>
      </w:r>
      <w:proofErr w:type="gramStart"/>
      <w:r w:rsidR="00665BD3">
        <w:rPr>
          <w:rFonts w:ascii="Times New Roman" w:hAnsi="Times New Roman"/>
          <w:b/>
          <w:sz w:val="22"/>
          <w:vertAlign w:val="superscript"/>
        </w:rPr>
        <w:t>1</w:t>
      </w:r>
      <w:proofErr w:type="gramEnd"/>
    </w:p>
    <w:tbl>
      <w:tblPr>
        <w:tblW w:w="14005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3"/>
        <w:gridCol w:w="1090"/>
        <w:gridCol w:w="1090"/>
        <w:gridCol w:w="629"/>
        <w:gridCol w:w="461"/>
        <w:gridCol w:w="1090"/>
        <w:gridCol w:w="1091"/>
        <w:gridCol w:w="1090"/>
        <w:gridCol w:w="1090"/>
        <w:gridCol w:w="1090"/>
        <w:gridCol w:w="1091"/>
      </w:tblGrid>
      <w:tr w:rsidR="006964CC" w:rsidTr="00D37955">
        <w:trPr>
          <w:cantSplit/>
          <w:trHeight w:val="349"/>
        </w:trPr>
        <w:tc>
          <w:tcPr>
            <w:tcW w:w="70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964CC" w:rsidRPr="001375F6" w:rsidRDefault="006964CC" w:rsidP="006964CC">
            <w:pPr>
              <w:tabs>
                <w:tab w:val="left" w:pos="5103"/>
              </w:tabs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03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964CC" w:rsidRPr="006964CC" w:rsidRDefault="006964CC" w:rsidP="006964CC">
            <w:pPr>
              <w:pStyle w:val="1"/>
            </w:pPr>
            <w:r>
              <w:t>Единиц</w:t>
            </w:r>
          </w:p>
        </w:tc>
      </w:tr>
      <w:tr w:rsidR="001375F6" w:rsidTr="006964CC">
        <w:trPr>
          <w:cantSplit/>
          <w:trHeight w:val="349"/>
        </w:trPr>
        <w:tc>
          <w:tcPr>
            <w:tcW w:w="4193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Default="001375F6" w:rsidP="00F86B94">
            <w:pPr>
              <w:tabs>
                <w:tab w:val="left" w:pos="5103"/>
              </w:tabs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2009г.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2010г.</w:t>
            </w:r>
          </w:p>
        </w:tc>
        <w:tc>
          <w:tcPr>
            <w:tcW w:w="109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2011г.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2012г.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2013г.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  <w:lang w:val="en-US"/>
              </w:rPr>
              <w:t>2014</w:t>
            </w:r>
            <w:r w:rsidRPr="00071D60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2015г.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071D60" w:rsidRDefault="001375F6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6</w:t>
            </w:r>
            <w:r w:rsidRPr="00071D60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1375F6" w:rsidRPr="001375F6" w:rsidRDefault="001375F6" w:rsidP="001375F6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1375F6">
              <w:rPr>
                <w:i/>
                <w:sz w:val="24"/>
                <w:szCs w:val="24"/>
              </w:rPr>
              <w:t>2017</w:t>
            </w:r>
            <w:r>
              <w:rPr>
                <w:i/>
                <w:sz w:val="24"/>
                <w:szCs w:val="24"/>
              </w:rPr>
              <w:t>г.</w:t>
            </w:r>
          </w:p>
        </w:tc>
      </w:tr>
      <w:tr w:rsidR="00E73293" w:rsidTr="006964CC">
        <w:trPr>
          <w:cantSplit/>
          <w:trHeight w:val="443"/>
        </w:trPr>
        <w:tc>
          <w:tcPr>
            <w:tcW w:w="4193" w:type="dxa"/>
            <w:tcBorders>
              <w:top w:val="single" w:sz="6" w:space="0" w:color="auto"/>
            </w:tcBorders>
          </w:tcPr>
          <w:p w:rsidR="00E73293" w:rsidRDefault="00E73293" w:rsidP="00F86B94">
            <w:pPr>
              <w:spacing w:before="60"/>
              <w:ind w:left="7"/>
            </w:pPr>
            <w:r>
              <w:t>Трости опорные и тактильные, костыли, опоры, поручни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29294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295277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434628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463230</w:t>
            </w:r>
          </w:p>
        </w:tc>
        <w:tc>
          <w:tcPr>
            <w:tcW w:w="1091" w:type="dxa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435189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377020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404261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378276</w:t>
            </w:r>
          </w:p>
        </w:tc>
        <w:tc>
          <w:tcPr>
            <w:tcW w:w="1091" w:type="dxa"/>
            <w:tcBorders>
              <w:top w:val="single" w:sz="6" w:space="0" w:color="auto"/>
            </w:tcBorders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326 879</w:t>
            </w:r>
          </w:p>
        </w:tc>
      </w:tr>
      <w:tr w:rsidR="00E73293" w:rsidTr="005E156C">
        <w:trPr>
          <w:cantSplit/>
          <w:trHeight w:val="823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Кресла-коляски с ручным приводом (комнатные, прогулочные, активного типа), с электроприводом, малогабаритные.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89930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94303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149086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134235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140696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110880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143638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133262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152 903</w:t>
            </w:r>
          </w:p>
        </w:tc>
      </w:tr>
      <w:tr w:rsidR="00E73293" w:rsidRPr="001A1851" w:rsidTr="005E156C">
        <w:trPr>
          <w:cantSplit/>
          <w:trHeight w:val="443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Кресла-стулья с санитарным оснащением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38704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42635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70184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66810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60741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51742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64786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54240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51 966</w:t>
            </w:r>
          </w:p>
        </w:tc>
      </w:tr>
      <w:tr w:rsidR="00E73293" w:rsidTr="005E156C">
        <w:trPr>
          <w:cantSplit/>
          <w:trHeight w:val="443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 xml:space="preserve">Протезы, в том числе </w:t>
            </w:r>
            <w:proofErr w:type="spellStart"/>
            <w:r>
              <w:t>эндопротезы</w:t>
            </w:r>
            <w:proofErr w:type="spellEnd"/>
            <w:r>
              <w:t xml:space="preserve">,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414435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442221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575368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594810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585317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522955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676743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642274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633 512</w:t>
            </w:r>
          </w:p>
        </w:tc>
      </w:tr>
      <w:tr w:rsidR="00E73293" w:rsidTr="005E156C">
        <w:trPr>
          <w:cantSplit/>
          <w:trHeight w:val="24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Ортопедическая обувь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609579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585314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787010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807510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869846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821147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984503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844218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927 344</w:t>
            </w:r>
          </w:p>
        </w:tc>
      </w:tr>
      <w:tr w:rsidR="00E73293" w:rsidTr="005E156C">
        <w:trPr>
          <w:cantSplit/>
          <w:trHeight w:val="443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49794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57398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82737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86015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87965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70208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89697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72471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75 283</w:t>
            </w:r>
          </w:p>
        </w:tc>
      </w:tr>
      <w:tr w:rsidR="00E73293" w:rsidTr="005E156C">
        <w:trPr>
          <w:cantSplit/>
          <w:trHeight w:val="43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Приспособления для одевания, раздевания и захвата предметов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626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944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1457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1569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1780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2408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2 120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1 055</w:t>
            </w:r>
          </w:p>
        </w:tc>
      </w:tr>
      <w:tr w:rsidR="00E73293" w:rsidTr="005E156C">
        <w:trPr>
          <w:cantSplit/>
          <w:trHeight w:val="253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Специальная одежда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2110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2322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4767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2338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3389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1538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1893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2 446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2 850</w:t>
            </w:r>
          </w:p>
        </w:tc>
      </w:tr>
      <w:tr w:rsidR="00E73293" w:rsidTr="005E156C">
        <w:trPr>
          <w:cantSplit/>
          <w:trHeight w:val="634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Специальные устройства для чтения «говорящих книг», для оптической коррекции слабовидения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29488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20987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33547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31748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27462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18550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33259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34452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31 420</w:t>
            </w:r>
          </w:p>
        </w:tc>
      </w:tr>
      <w:tr w:rsidR="00E73293" w:rsidTr="005E156C">
        <w:trPr>
          <w:cantSplit/>
          <w:trHeight w:val="43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Собаки-проводники с комплектом снаряжения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61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62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64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61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52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49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62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49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Медицинские термометры и тонометры с речевым выходом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27986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23469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30290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28262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22257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16220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24195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24737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20 089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Сигнализаторы звука световые и вибрационные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22528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17379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21076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23229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14933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9951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21617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26 015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27 284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Слуховые аппараты, в том числе с ушными вкладышами индивидуального изготовления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67670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78475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95030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84162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83780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77827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113706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116 053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133 892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Телевизоры с телетекстом для приема программ со скрытыми субтитрами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17734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12093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12266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10688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7703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5134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11243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21 048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22 074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Телефонные устройства с текстовым выходом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20473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14014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13896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10892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9224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5360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11457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18 887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20 951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560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594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844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932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973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694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1009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1 024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1 076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Специальные средства при нарушениях функций выделения (моч</w:t>
            </w:r>
            <w:proofErr w:type="gramStart"/>
            <w:r>
              <w:t>е-</w:t>
            </w:r>
            <w:proofErr w:type="gramEnd"/>
            <w:r>
              <w:t xml:space="preserve"> и калоприемники)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12498011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13982834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21045290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29957368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25504771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24564183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38814872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34713574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43 470 396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>Абсорбирующее белье, подгузники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138776777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179109728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321620648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357795935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378073893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308115440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356686488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332424990</w:t>
            </w:r>
          </w:p>
        </w:tc>
        <w:tc>
          <w:tcPr>
            <w:tcW w:w="1091" w:type="dxa"/>
            <w:vAlign w:val="bottom"/>
          </w:tcPr>
          <w:p w:rsidR="00E73293" w:rsidRPr="006964CC" w:rsidRDefault="00E73293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358 780 481</w:t>
            </w:r>
          </w:p>
        </w:tc>
      </w:tr>
      <w:tr w:rsidR="00E73293" w:rsidTr="005E156C">
        <w:trPr>
          <w:cantSplit/>
          <w:trHeight w:val="121"/>
        </w:trPr>
        <w:tc>
          <w:tcPr>
            <w:tcW w:w="4193" w:type="dxa"/>
          </w:tcPr>
          <w:p w:rsidR="00E73293" w:rsidRDefault="00E73293" w:rsidP="00F86B94">
            <w:pPr>
              <w:spacing w:before="60"/>
              <w:ind w:left="7"/>
            </w:pPr>
            <w:r>
              <w:t xml:space="preserve">Услуги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336288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308016</w:t>
            </w:r>
          </w:p>
        </w:tc>
        <w:tc>
          <w:tcPr>
            <w:tcW w:w="1090" w:type="dxa"/>
            <w:gridSpan w:val="2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311585</w:t>
            </w:r>
          </w:p>
        </w:tc>
        <w:tc>
          <w:tcPr>
            <w:tcW w:w="1090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368289</w:t>
            </w:r>
          </w:p>
        </w:tc>
        <w:tc>
          <w:tcPr>
            <w:tcW w:w="1091" w:type="dxa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254804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362756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E73293" w:rsidRPr="00071D60" w:rsidRDefault="00E73293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458266</w:t>
            </w:r>
          </w:p>
        </w:tc>
        <w:tc>
          <w:tcPr>
            <w:tcW w:w="1090" w:type="dxa"/>
            <w:vAlign w:val="bottom"/>
          </w:tcPr>
          <w:p w:rsidR="00E73293" w:rsidRPr="00A61434" w:rsidRDefault="00E73293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478 888</w:t>
            </w:r>
          </w:p>
        </w:tc>
        <w:tc>
          <w:tcPr>
            <w:tcW w:w="1091" w:type="dxa"/>
            <w:vAlign w:val="bottom"/>
          </w:tcPr>
          <w:p w:rsidR="00E73293" w:rsidRPr="006964CC" w:rsidRDefault="00E73293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458 912</w:t>
            </w:r>
          </w:p>
        </w:tc>
      </w:tr>
    </w:tbl>
    <w:p w:rsidR="0045360A" w:rsidRDefault="0045360A"/>
    <w:p w:rsidR="0045360A" w:rsidRDefault="0045360A" w:rsidP="001375F6">
      <w:pPr>
        <w:pStyle w:val="a5"/>
        <w:jc w:val="left"/>
      </w:pPr>
      <w:r w:rsidRPr="006C66A5">
        <w:rPr>
          <w:rFonts w:ascii="Times New Roman" w:hAnsi="Times New Roman"/>
          <w:b w:val="0"/>
          <w:sz w:val="20"/>
          <w:szCs w:val="20"/>
        </w:rPr>
        <w:t>1</w:t>
      </w:r>
      <w:r>
        <w:rPr>
          <w:rFonts w:ascii="Times New Roman" w:hAnsi="Times New Roman"/>
          <w:b w:val="0"/>
          <w:sz w:val="20"/>
          <w:szCs w:val="20"/>
        </w:rPr>
        <w:t>. Данные Минтруда России (ф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орма </w:t>
      </w:r>
      <w:r>
        <w:rPr>
          <w:rFonts w:ascii="Times New Roman" w:hAnsi="Times New Roman"/>
          <w:b w:val="0"/>
          <w:sz w:val="20"/>
          <w:szCs w:val="20"/>
        </w:rPr>
        <w:t>№ 1- собес (ТСР), утвержде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на приказом Росстата от </w:t>
      </w:r>
      <w:r w:rsidR="0026422C">
        <w:rPr>
          <w:rFonts w:ascii="Times New Roman" w:hAnsi="Times New Roman"/>
          <w:b w:val="0"/>
          <w:sz w:val="20"/>
          <w:szCs w:val="20"/>
        </w:rPr>
        <w:t>11</w:t>
      </w:r>
      <w:r w:rsidR="0026422C" w:rsidRPr="0026422C">
        <w:rPr>
          <w:rFonts w:ascii="Times New Roman" w:hAnsi="Times New Roman"/>
          <w:b w:val="0"/>
          <w:sz w:val="20"/>
          <w:szCs w:val="20"/>
        </w:rPr>
        <w:t>.08.2017 г.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 №</w:t>
      </w:r>
      <w:r w:rsidR="0026422C">
        <w:rPr>
          <w:rFonts w:ascii="Times New Roman" w:hAnsi="Times New Roman"/>
          <w:b w:val="0"/>
          <w:sz w:val="20"/>
          <w:szCs w:val="20"/>
          <w:lang w:val="en-US"/>
        </w:rPr>
        <w:t> </w:t>
      </w:r>
      <w:r w:rsidR="0026422C" w:rsidRPr="0026422C">
        <w:rPr>
          <w:rFonts w:ascii="Times New Roman" w:hAnsi="Times New Roman"/>
          <w:b w:val="0"/>
          <w:sz w:val="20"/>
          <w:szCs w:val="20"/>
        </w:rPr>
        <w:t>530</w:t>
      </w:r>
      <w:r>
        <w:rPr>
          <w:rFonts w:ascii="Times New Roman" w:hAnsi="Times New Roman"/>
          <w:b w:val="0"/>
          <w:sz w:val="20"/>
          <w:szCs w:val="20"/>
        </w:rPr>
        <w:t>).</w:t>
      </w:r>
    </w:p>
    <w:sectPr w:rsidR="0045360A" w:rsidSect="001375F6">
      <w:pgSz w:w="16838" w:h="11906" w:orient="landscape"/>
      <w:pgMar w:top="426" w:right="42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A"/>
    <w:rsid w:val="00003608"/>
    <w:rsid w:val="00007E99"/>
    <w:rsid w:val="00017C67"/>
    <w:rsid w:val="000E357F"/>
    <w:rsid w:val="000E4773"/>
    <w:rsid w:val="001375F6"/>
    <w:rsid w:val="001A2E54"/>
    <w:rsid w:val="0026422C"/>
    <w:rsid w:val="003173F1"/>
    <w:rsid w:val="0038725F"/>
    <w:rsid w:val="0045360A"/>
    <w:rsid w:val="004851AF"/>
    <w:rsid w:val="005E63AA"/>
    <w:rsid w:val="00665BD3"/>
    <w:rsid w:val="006964CC"/>
    <w:rsid w:val="00722E4F"/>
    <w:rsid w:val="00857251"/>
    <w:rsid w:val="008856B4"/>
    <w:rsid w:val="008E3A63"/>
    <w:rsid w:val="008E4E7D"/>
    <w:rsid w:val="008F1644"/>
    <w:rsid w:val="00946C9B"/>
    <w:rsid w:val="009A08DF"/>
    <w:rsid w:val="009E3051"/>
    <w:rsid w:val="009F6130"/>
    <w:rsid w:val="00A103DC"/>
    <w:rsid w:val="00A10C4F"/>
    <w:rsid w:val="00A61434"/>
    <w:rsid w:val="00AC6AF2"/>
    <w:rsid w:val="00AD2C08"/>
    <w:rsid w:val="00BB7864"/>
    <w:rsid w:val="00C30ED7"/>
    <w:rsid w:val="00CC073B"/>
    <w:rsid w:val="00CC4F19"/>
    <w:rsid w:val="00D41F9F"/>
    <w:rsid w:val="00E014C4"/>
    <w:rsid w:val="00E15444"/>
    <w:rsid w:val="00E202A2"/>
    <w:rsid w:val="00E33568"/>
    <w:rsid w:val="00E65BF7"/>
    <w:rsid w:val="00E73293"/>
    <w:rsid w:val="00EA3650"/>
    <w:rsid w:val="00EC0464"/>
    <w:rsid w:val="00EC09FB"/>
    <w:rsid w:val="00F8057A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CC"/>
    <w:pPr>
      <w:keepNext/>
      <w:tabs>
        <w:tab w:val="left" w:pos="5103"/>
      </w:tabs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60A"/>
    <w:pPr>
      <w:spacing w:before="20" w:line="140" w:lineRule="exact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с отступом Знак"/>
    <w:basedOn w:val="a0"/>
    <w:link w:val="a3"/>
    <w:semiHidden/>
    <w:rsid w:val="0045360A"/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Subtitle"/>
    <w:basedOn w:val="a"/>
    <w:link w:val="a6"/>
    <w:qFormat/>
    <w:rsid w:val="0045360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Подзаголовок Знак"/>
    <w:basedOn w:val="a0"/>
    <w:link w:val="a5"/>
    <w:rsid w:val="0045360A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CC"/>
    <w:pPr>
      <w:keepNext/>
      <w:tabs>
        <w:tab w:val="left" w:pos="5103"/>
      </w:tabs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60A"/>
    <w:pPr>
      <w:spacing w:before="20" w:line="140" w:lineRule="exact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с отступом Знак"/>
    <w:basedOn w:val="a0"/>
    <w:link w:val="a3"/>
    <w:semiHidden/>
    <w:rsid w:val="0045360A"/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Subtitle"/>
    <w:basedOn w:val="a"/>
    <w:link w:val="a6"/>
    <w:qFormat/>
    <w:rsid w:val="0045360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Подзаголовок Знак"/>
    <w:basedOn w:val="a0"/>
    <w:link w:val="a5"/>
    <w:rsid w:val="0045360A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Владимир Александрович</dc:creator>
  <cp:lastModifiedBy>Базаров Владимир Александрович</cp:lastModifiedBy>
  <cp:revision>6</cp:revision>
  <dcterms:created xsi:type="dcterms:W3CDTF">2017-06-22T14:40:00Z</dcterms:created>
  <dcterms:modified xsi:type="dcterms:W3CDTF">2018-05-04T13:22:00Z</dcterms:modified>
</cp:coreProperties>
</file>