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9" w:rsidRPr="00717CD0" w:rsidRDefault="00EE7619" w:rsidP="00EE7619">
      <w:pPr>
        <w:pageBreakBefore/>
        <w:tabs>
          <w:tab w:val="left" w:pos="3403"/>
        </w:tabs>
        <w:spacing w:after="80"/>
        <w:jc w:val="center"/>
        <w:rPr>
          <w:rFonts w:ascii="Arial" w:hAnsi="Arial" w:cs="Arial"/>
          <w:b/>
          <w:bCs/>
          <w:caps/>
          <w:color w:val="000000" w:themeColor="text1"/>
          <w:sz w:val="16"/>
          <w:szCs w:val="16"/>
          <w:vertAlign w:val="superscript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>.6. Умершие по основным классам приЧин смерти</w:t>
      </w:r>
      <w:proofErr w:type="gramStart"/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1</w:t>
      </w:r>
      <w:proofErr w:type="gramEnd"/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25"/>
        <w:gridCol w:w="626"/>
        <w:gridCol w:w="625"/>
        <w:gridCol w:w="626"/>
        <w:gridCol w:w="625"/>
        <w:gridCol w:w="626"/>
      </w:tblGrid>
      <w:tr w:rsidR="00EE7619" w:rsidRPr="00717CD0" w:rsidTr="008E374A">
        <w:trPr>
          <w:trHeight w:val="224"/>
          <w:jc w:val="center"/>
        </w:trPr>
        <w:tc>
          <w:tcPr>
            <w:tcW w:w="28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2020</w:t>
            </w:r>
          </w:p>
        </w:tc>
      </w:tr>
      <w:tr w:rsidR="00EE7619" w:rsidRPr="00717CD0" w:rsidTr="008E374A">
        <w:trPr>
          <w:trHeight w:val="224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E7619" w:rsidRPr="00717CD0" w:rsidRDefault="00EE7619" w:rsidP="008E374A">
            <w:pPr>
              <w:pStyle w:val="2"/>
              <w:tabs>
                <w:tab w:val="left" w:pos="-4791"/>
                <w:tab w:val="left" w:pos="-4649"/>
              </w:tabs>
              <w:spacing w:before="60" w:after="60" w:line="240" w:lineRule="auto"/>
              <w:rPr>
                <w:color w:val="000000" w:themeColor="text1"/>
              </w:rPr>
            </w:pPr>
            <w:r w:rsidRPr="00717CD0">
              <w:rPr>
                <w:color w:val="000000" w:themeColor="text1"/>
              </w:rPr>
              <w:t>Тысяч человек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pStyle w:val="1"/>
              <w:keepNext w:val="0"/>
              <w:tabs>
                <w:tab w:val="left" w:pos="3403"/>
              </w:tabs>
              <w:spacing w:before="40" w:line="140" w:lineRule="exac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17CD0">
              <w:rPr>
                <w:rFonts w:ascii="Arial" w:hAnsi="Arial" w:cs="Arial"/>
                <w:color w:val="000000" w:themeColor="text1"/>
              </w:rPr>
              <w:t>Умершие</w:t>
            </w:r>
            <w:proofErr w:type="gramEnd"/>
            <w:r w:rsidRPr="00717CD0">
              <w:rPr>
                <w:rFonts w:ascii="Arial" w:hAnsi="Arial" w:cs="Arial"/>
                <w:color w:val="000000" w:themeColor="text1"/>
              </w:rPr>
              <w:t xml:space="preserve"> от всех причин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303,9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028,5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908,5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1 828,9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1 798,3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2 138,6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болезней системы к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овообращения</w:t>
            </w:r>
            <w:proofErr w:type="spellEnd"/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299,5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151,9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930,1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856,1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841,2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938,5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56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ишемической болезни сердца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20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25)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625,5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597,9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494,6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453,3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442,3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508,7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от инфаркта миокарда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21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22)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67,4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56,9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54,7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58,1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цереброваскулярных болезней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60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69)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465,2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372,2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290,3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263,6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260,6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278,6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внешних причин смерти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315,9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216,9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177,6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144,6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137,6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139,6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56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случайных отравлений алкоголем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(X45)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40,9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19,1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15,2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11,0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9,9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10,2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всех видов транспортных 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несчастных случаев 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(V01 – V99)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40,2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24,8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19,1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17,8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самоубийств 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(X60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X84)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46,1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33,5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25,5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18,2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17,2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16,5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убийств 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X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Y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09)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35,6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19,0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6,9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новооб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азований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287,9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293,2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300,2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298,0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298,7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,9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</w:t>
            </w:r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злокачественных (C00 – C97)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285,4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290,1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296,5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293,7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294,4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291,5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</w:t>
            </w:r>
            <w:proofErr w:type="spellStart"/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коронавирусной</w:t>
            </w:r>
            <w:proofErr w:type="spellEnd"/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инфекции, вызванной СО</w:t>
            </w:r>
            <w:r w:rsidRPr="00C42725">
              <w:rPr>
                <w:rFonts w:ascii="Arial" w:hAnsi="Arial" w:cs="Arial"/>
                <w:color w:val="000000" w:themeColor="text1"/>
                <w:sz w:val="14"/>
                <w:szCs w:val="14"/>
              </w:rPr>
              <w:t>VID</w:t>
            </w: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-19 (</w:t>
            </w:r>
            <w:r w:rsidRPr="00C42725">
              <w:rPr>
                <w:rFonts w:ascii="Arial" w:hAnsi="Arial" w:cs="Arial"/>
                <w:color w:val="000000" w:themeColor="text1"/>
                <w:sz w:val="14"/>
                <w:szCs w:val="14"/>
              </w:rPr>
              <w:t>U</w:t>
            </w: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07.1, </w:t>
            </w:r>
            <w:r w:rsidRPr="00C42725">
              <w:rPr>
                <w:rFonts w:ascii="Arial" w:hAnsi="Arial" w:cs="Arial"/>
                <w:color w:val="000000" w:themeColor="text1"/>
                <w:sz w:val="14"/>
                <w:szCs w:val="14"/>
              </w:rPr>
              <w:t>U</w:t>
            </w: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07.2)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144,7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болезней о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ганов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дыхания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94,7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74,8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75,8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59,2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96,5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болезней о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ганов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пищева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ения</w:t>
            </w:r>
            <w:proofErr w:type="spellEnd"/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93,8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92,0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102,0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95,4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E94126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98,3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107,4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некоторых инфекционных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 па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азита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ных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болезней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39,0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33,6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34,4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color w:val="000000" w:themeColor="text1"/>
                <w:sz w:val="14"/>
                <w:szCs w:val="14"/>
              </w:rPr>
              <w:t>34,6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color w:val="000000" w:themeColor="text1"/>
                <w:sz w:val="14"/>
                <w:szCs w:val="14"/>
              </w:rPr>
              <w:t>32,9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 от туберкулеза (всех форм)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A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15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A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19)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32,2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21,8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13,5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color w:val="000000" w:themeColor="text1"/>
                <w:sz w:val="14"/>
                <w:szCs w:val="14"/>
              </w:rPr>
              <w:t>8,6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color w:val="000000" w:themeColor="text1"/>
                <w:sz w:val="14"/>
                <w:szCs w:val="14"/>
              </w:rPr>
              <w:t>7,5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color w:val="000000" w:themeColor="text1"/>
                <w:sz w:val="14"/>
                <w:szCs w:val="14"/>
              </w:rPr>
              <w:t>6,8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болезни, вызванной вирусом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иммунодефицита человека (ВИЧ)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(В20 – В24)</w:t>
            </w:r>
          </w:p>
        </w:tc>
        <w:tc>
          <w:tcPr>
            <w:tcW w:w="625" w:type="dxa"/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6,8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20,6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20,1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18,5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60" w:after="60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53" w:type="dxa"/>
            <w:gridSpan w:val="6"/>
            <w:vAlign w:val="bottom"/>
          </w:tcPr>
          <w:p w:rsidR="00EE7619" w:rsidRPr="00717CD0" w:rsidRDefault="00EE7619" w:rsidP="008E374A">
            <w:pPr>
              <w:pStyle w:val="2"/>
              <w:tabs>
                <w:tab w:val="left" w:pos="-4791"/>
                <w:tab w:val="left" w:pos="-4649"/>
              </w:tabs>
              <w:spacing w:before="60" w:after="60" w:line="240" w:lineRule="auto"/>
              <w:rPr>
                <w:color w:val="000000" w:themeColor="text1"/>
              </w:rPr>
            </w:pPr>
            <w:r w:rsidRPr="00717CD0">
              <w:rPr>
                <w:color w:val="000000" w:themeColor="text1"/>
              </w:rPr>
              <w:t>На 100 000 человек населения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pStyle w:val="1"/>
              <w:keepNext w:val="0"/>
              <w:tabs>
                <w:tab w:val="left" w:pos="3403"/>
              </w:tabs>
              <w:spacing w:before="40" w:line="140" w:lineRule="exac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17CD0">
              <w:rPr>
                <w:rFonts w:ascii="Arial" w:hAnsi="Arial" w:cs="Arial"/>
                <w:color w:val="000000" w:themeColor="text1"/>
              </w:rPr>
              <w:t>Умершие</w:t>
            </w:r>
            <w:proofErr w:type="gramEnd"/>
            <w:r w:rsidRPr="00717CD0">
              <w:rPr>
                <w:rFonts w:ascii="Arial" w:hAnsi="Arial" w:cs="Arial"/>
                <w:color w:val="000000" w:themeColor="text1"/>
              </w:rPr>
              <w:t xml:space="preserve"> от всех причин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1 605,3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1 420,0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1 303,6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2F66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245,6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2F6667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F66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2F66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225,3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r w:rsidRPr="002F66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 </w:t>
            </w:r>
            <w:r w:rsidRPr="002F66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46</w:t>
            </w:r>
            <w:r w:rsidRPr="00717CD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0,2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болезней системы к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овообращения</w:t>
            </w:r>
            <w:proofErr w:type="spellEnd"/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905,4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806,4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635,3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583,1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573,2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640,8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56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ишемической болезни сердца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20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25)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435,9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418,6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337,9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308,7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301,4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347,3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 от инфаркта миокарда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21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22)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44,6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38,8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37,3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39,7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цереброваскулярных болезней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60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69)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324,1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260,6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198,3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179,5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177,6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190,2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внешних причин смерти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220,1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151,8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121,3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98,5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93,8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95,3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56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них: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случайных отравлений алкоголем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(X45)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28,5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13,4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10,4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7,5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7,0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всех видов транспортных 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несчастных случаев 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(V01 – V99)</w:t>
            </w:r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28,0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17,0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13,0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12,1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11,6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самоубийств (X60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X84)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32,1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23,4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17,4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12,4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11,7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11,3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убийств 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X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Y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09)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24,8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13,3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8,2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5,4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5,0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4,7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от 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новооб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азований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200,6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205,2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205,1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203,0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203,5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202,0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</w:t>
            </w:r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злокачественных (C00 – C97)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198,9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203,1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202,5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200,0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200,6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199,0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</w:t>
            </w:r>
            <w:proofErr w:type="spellStart"/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коронавирусной</w:t>
            </w:r>
            <w:proofErr w:type="spellEnd"/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инфекции, вызванной СО</w:t>
            </w:r>
            <w:r w:rsidRPr="00C42725">
              <w:rPr>
                <w:rFonts w:ascii="Arial" w:hAnsi="Arial" w:cs="Arial"/>
                <w:color w:val="000000" w:themeColor="text1"/>
                <w:sz w:val="14"/>
                <w:szCs w:val="14"/>
              </w:rPr>
              <w:t>VID</w:t>
            </w: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-19 (</w:t>
            </w:r>
            <w:r w:rsidRPr="00C42725">
              <w:rPr>
                <w:rFonts w:ascii="Arial" w:hAnsi="Arial" w:cs="Arial"/>
                <w:color w:val="000000" w:themeColor="text1"/>
                <w:sz w:val="14"/>
                <w:szCs w:val="14"/>
              </w:rPr>
              <w:t>U</w:t>
            </w: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07.1, </w:t>
            </w:r>
            <w:r w:rsidRPr="00C42725">
              <w:rPr>
                <w:rFonts w:ascii="Arial" w:hAnsi="Arial" w:cs="Arial"/>
                <w:color w:val="000000" w:themeColor="text1"/>
                <w:sz w:val="14"/>
                <w:szCs w:val="14"/>
              </w:rPr>
              <w:t>U</w:t>
            </w:r>
            <w:r w:rsidRPr="00E94126">
              <w:rPr>
                <w:rFonts w:ascii="Arial" w:hAnsi="Arial" w:cs="Arial"/>
                <w:color w:val="000000" w:themeColor="text1"/>
                <w:sz w:val="14"/>
                <w:szCs w:val="14"/>
              </w:rPr>
              <w:t>07.2)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F21CB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F21CB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F21CB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98,8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болезней о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ганов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дыхания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66,0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52,4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51,8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41,6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40,3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65,9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от болезней о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ганов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пищева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ения</w:t>
            </w:r>
            <w:proofErr w:type="spellEnd"/>
            <w:r w:rsidRPr="00717CD0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65,4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64,4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69,6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65,0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67,0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73,3</w:t>
            </w:r>
          </w:p>
        </w:tc>
      </w:tr>
      <w:tr w:rsidR="00EE7619" w:rsidRPr="00717CD0" w:rsidTr="008E374A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некоторых инфекционных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 па</w:t>
            </w:r>
            <w:proofErr w:type="gram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proofErr w:type="gram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азита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</w:t>
            </w:r>
            <w:proofErr w:type="spellStart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ных</w:t>
            </w:r>
            <w:proofErr w:type="spellEnd"/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болезней 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27,2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23,5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23,5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23,6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22,4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20,6</w:t>
            </w:r>
          </w:p>
        </w:tc>
      </w:tr>
      <w:tr w:rsidR="00EE7619" w:rsidRPr="00717CD0" w:rsidTr="00EE7619">
        <w:trPr>
          <w:jc w:val="center"/>
        </w:trPr>
        <w:tc>
          <w:tcPr>
            <w:tcW w:w="2880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них от туберкулеза (всех форм)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A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15 – 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A</w:t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19)</w:t>
            </w:r>
          </w:p>
        </w:tc>
        <w:tc>
          <w:tcPr>
            <w:tcW w:w="625" w:type="dxa"/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22,5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15,3</w:t>
            </w:r>
          </w:p>
        </w:tc>
        <w:tc>
          <w:tcPr>
            <w:tcW w:w="625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9,2</w:t>
            </w:r>
          </w:p>
        </w:tc>
        <w:tc>
          <w:tcPr>
            <w:tcW w:w="626" w:type="dxa"/>
            <w:tcBorders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5,9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5,1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4,7</w:t>
            </w:r>
          </w:p>
        </w:tc>
      </w:tr>
      <w:tr w:rsidR="00EE7619" w:rsidRPr="00717CD0" w:rsidTr="00EE7619">
        <w:trPr>
          <w:jc w:val="center"/>
        </w:trPr>
        <w:tc>
          <w:tcPr>
            <w:tcW w:w="28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от болезни, вызванной вирусом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иммунодефицита человека (ВИЧ)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</w:rPr>
              <w:t>(В20 – В24)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10,6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EE7619" w:rsidRPr="00AB5ADE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5ADE">
              <w:rPr>
                <w:rFonts w:ascii="Arial" w:hAnsi="Arial" w:cs="Arial"/>
                <w:color w:val="000000" w:themeColor="text1"/>
                <w:sz w:val="14"/>
                <w:szCs w:val="14"/>
              </w:rPr>
              <w:t>14,6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13,7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EE7619" w:rsidRPr="00717CD0" w:rsidRDefault="00EE7619" w:rsidP="008E374A">
            <w:pPr>
              <w:tabs>
                <w:tab w:val="left" w:pos="3403"/>
              </w:tabs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12,6</w:t>
            </w:r>
          </w:p>
        </w:tc>
      </w:tr>
    </w:tbl>
    <w:p w:rsidR="00EE7619" w:rsidRPr="00717CD0" w:rsidRDefault="00EE7619" w:rsidP="00EE7619">
      <w:pPr>
        <w:pStyle w:val="30"/>
        <w:spacing w:before="60" w:line="240" w:lineRule="auto"/>
        <w:ind w:left="113" w:hanging="113"/>
        <w:jc w:val="both"/>
        <w:rPr>
          <w:rFonts w:ascii="Arial" w:hAnsi="Arial" w:cs="Arial"/>
          <w:color w:val="000000" w:themeColor="text1"/>
          <w:vertAlign w:val="baseline"/>
        </w:rPr>
      </w:pPr>
      <w:r w:rsidRPr="00717CD0">
        <w:rPr>
          <w:rFonts w:ascii="Arial" w:hAnsi="Arial" w:cs="Arial"/>
          <w:color w:val="000000" w:themeColor="text1"/>
        </w:rPr>
        <w:t>1)</w:t>
      </w:r>
      <w:r w:rsidRPr="00717CD0">
        <w:rPr>
          <w:rFonts w:ascii="Arial" w:hAnsi="Arial" w:cs="Arial"/>
          <w:color w:val="000000" w:themeColor="text1"/>
          <w:lang w:val="en-US"/>
        </w:rPr>
        <w:t> </w:t>
      </w:r>
      <w:r w:rsidRPr="00717CD0">
        <w:rPr>
          <w:rFonts w:ascii="Arial" w:hAnsi="Arial" w:cs="Arial"/>
          <w:color w:val="000000" w:themeColor="text1"/>
          <w:vertAlign w:val="baseline"/>
        </w:rPr>
        <w:t xml:space="preserve">Здесь и в табл. 1.7 в скобках указаны коды причин смерти в соответствии с Международной статистической </w:t>
      </w:r>
      <w:r>
        <w:rPr>
          <w:rFonts w:ascii="Arial" w:hAnsi="Arial" w:cs="Arial"/>
          <w:color w:val="000000" w:themeColor="text1"/>
          <w:vertAlign w:val="baseline"/>
        </w:rPr>
        <w:br/>
      </w:r>
      <w:r w:rsidRPr="00717CD0">
        <w:rPr>
          <w:rFonts w:ascii="Arial" w:hAnsi="Arial" w:cs="Arial"/>
          <w:color w:val="000000" w:themeColor="text1"/>
          <w:vertAlign w:val="baseline"/>
        </w:rPr>
        <w:t xml:space="preserve">классификацией болезней и проблем, связанных со здоровьем (Х пересмотр ВОЗ </w:t>
      </w:r>
      <w:smartTag w:uri="urn:schemas-microsoft-com:office:smarttags" w:element="metricconverter">
        <w:smartTagPr>
          <w:attr w:name="ProductID" w:val="1989 г"/>
        </w:smartTagPr>
        <w:r w:rsidRPr="00717CD0">
          <w:rPr>
            <w:rFonts w:ascii="Arial" w:hAnsi="Arial" w:cs="Arial"/>
            <w:color w:val="000000" w:themeColor="text1"/>
            <w:vertAlign w:val="baseline"/>
          </w:rPr>
          <w:t>1989 г</w:t>
        </w:r>
      </w:smartTag>
      <w:r w:rsidRPr="00717CD0">
        <w:rPr>
          <w:rFonts w:ascii="Arial" w:hAnsi="Arial" w:cs="Arial"/>
          <w:color w:val="000000" w:themeColor="text1"/>
          <w:vertAlign w:val="baseline"/>
        </w:rPr>
        <w:t xml:space="preserve">.) </w:t>
      </w:r>
    </w:p>
    <w:p w:rsidR="00B93349" w:rsidRPr="00EE7619" w:rsidRDefault="00B93349" w:rsidP="00EE7619">
      <w:bookmarkStart w:id="0" w:name="_GoBack"/>
      <w:bookmarkEnd w:id="0"/>
    </w:p>
    <w:sectPr w:rsidR="00B93349" w:rsidRPr="00EE7619" w:rsidSect="009949F5">
      <w:footerReference w:type="even" r:id="rId9"/>
      <w:footerReference w:type="default" r:id="rId10"/>
      <w:type w:val="continuous"/>
      <w:pgSz w:w="11907" w:h="16840" w:code="9"/>
      <w:pgMar w:top="3657" w:right="2637" w:bottom="3657" w:left="2637" w:header="3033" w:footer="3204" w:gutter="0"/>
      <w:pgNumType w:start="15"/>
      <w:cols w:space="567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DE" w:rsidRDefault="00AB5ADE">
      <w:r>
        <w:separator/>
      </w:r>
    </w:p>
  </w:endnote>
  <w:endnote w:type="continuationSeparator" w:id="0">
    <w:p w:rsidR="00AB5ADE" w:rsidRDefault="00A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SR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3"/>
    </w:tblGrid>
    <w:tr w:rsidR="00AB5ADE" w:rsidTr="00C70204">
      <w:trPr>
        <w:jc w:val="center"/>
      </w:trPr>
      <w:tc>
        <w:tcPr>
          <w:tcW w:w="567" w:type="dxa"/>
        </w:tcPr>
        <w:p w:rsidR="00AB5ADE" w:rsidRDefault="00AB5ADE" w:rsidP="00250CD6">
          <w:pPr>
            <w:pStyle w:val="a6"/>
          </w:pPr>
        </w:p>
      </w:tc>
      <w:tc>
        <w:tcPr>
          <w:tcW w:w="5499" w:type="dxa"/>
          <w:vAlign w:val="center"/>
        </w:tcPr>
        <w:p w:rsidR="00AB5ADE" w:rsidRPr="003B5FA8" w:rsidRDefault="00AB5ADE" w:rsidP="00250CD6">
          <w:pPr>
            <w:pStyle w:val="a6"/>
            <w:spacing w:before="40"/>
            <w:ind w:right="57"/>
            <w:jc w:val="right"/>
          </w:pPr>
        </w:p>
      </w:tc>
    </w:tr>
  </w:tbl>
  <w:p w:rsidR="00AB5ADE" w:rsidRPr="00250CD6" w:rsidRDefault="00AB5ADE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3"/>
      <w:gridCol w:w="620"/>
    </w:tblGrid>
    <w:tr w:rsidR="00AB5ADE" w:rsidTr="00C70204">
      <w:trPr>
        <w:jc w:val="center"/>
      </w:trPr>
      <w:tc>
        <w:tcPr>
          <w:tcW w:w="5499" w:type="dxa"/>
          <w:vAlign w:val="center"/>
        </w:tcPr>
        <w:p w:rsidR="00AB5ADE" w:rsidRPr="003B5FA8" w:rsidRDefault="00AB5ADE" w:rsidP="00250CD6">
          <w:pPr>
            <w:pStyle w:val="a6"/>
            <w:spacing w:before="40"/>
            <w:ind w:left="57"/>
          </w:pPr>
        </w:p>
      </w:tc>
      <w:tc>
        <w:tcPr>
          <w:tcW w:w="567" w:type="dxa"/>
        </w:tcPr>
        <w:p w:rsidR="00AB5ADE" w:rsidRDefault="00AB5ADE" w:rsidP="00250CD6">
          <w:pPr>
            <w:pStyle w:val="a6"/>
            <w:jc w:val="right"/>
          </w:pPr>
        </w:p>
      </w:tc>
    </w:tr>
  </w:tbl>
  <w:p w:rsidR="00AB5ADE" w:rsidRPr="00250CD6" w:rsidRDefault="00AB5ADE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DE" w:rsidRDefault="00AB5ADE">
      <w:r>
        <w:separator/>
      </w:r>
    </w:p>
  </w:footnote>
  <w:footnote w:type="continuationSeparator" w:id="0">
    <w:p w:rsidR="00AB5ADE" w:rsidRDefault="00AB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4CF"/>
    <w:multiLevelType w:val="hybridMultilevel"/>
    <w:tmpl w:val="689E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6"/>
    <w:rsid w:val="00006455"/>
    <w:rsid w:val="00012195"/>
    <w:rsid w:val="00013890"/>
    <w:rsid w:val="00020A3F"/>
    <w:rsid w:val="00030086"/>
    <w:rsid w:val="000304A3"/>
    <w:rsid w:val="00031A8B"/>
    <w:rsid w:val="0003229D"/>
    <w:rsid w:val="000336A3"/>
    <w:rsid w:val="00040270"/>
    <w:rsid w:val="00043EB7"/>
    <w:rsid w:val="00044090"/>
    <w:rsid w:val="000567B0"/>
    <w:rsid w:val="0006140A"/>
    <w:rsid w:val="0007487F"/>
    <w:rsid w:val="00084059"/>
    <w:rsid w:val="00084EF5"/>
    <w:rsid w:val="00085E45"/>
    <w:rsid w:val="00086EB5"/>
    <w:rsid w:val="00086F99"/>
    <w:rsid w:val="00093235"/>
    <w:rsid w:val="00095174"/>
    <w:rsid w:val="00096474"/>
    <w:rsid w:val="000B03F3"/>
    <w:rsid w:val="000B1545"/>
    <w:rsid w:val="000B1FC8"/>
    <w:rsid w:val="000B2468"/>
    <w:rsid w:val="000B4400"/>
    <w:rsid w:val="000C2365"/>
    <w:rsid w:val="000C6893"/>
    <w:rsid w:val="000D29A5"/>
    <w:rsid w:val="000E62BC"/>
    <w:rsid w:val="000E7FF7"/>
    <w:rsid w:val="000F1BB5"/>
    <w:rsid w:val="000F21ED"/>
    <w:rsid w:val="00102E39"/>
    <w:rsid w:val="0010345C"/>
    <w:rsid w:val="00103721"/>
    <w:rsid w:val="001041CC"/>
    <w:rsid w:val="0011052F"/>
    <w:rsid w:val="001127DA"/>
    <w:rsid w:val="00114132"/>
    <w:rsid w:val="00130A31"/>
    <w:rsid w:val="00132A05"/>
    <w:rsid w:val="00133FE5"/>
    <w:rsid w:val="0013565E"/>
    <w:rsid w:val="00136152"/>
    <w:rsid w:val="00140AC1"/>
    <w:rsid w:val="001414D1"/>
    <w:rsid w:val="00143083"/>
    <w:rsid w:val="0014577F"/>
    <w:rsid w:val="001469CC"/>
    <w:rsid w:val="00156847"/>
    <w:rsid w:val="00167168"/>
    <w:rsid w:val="00181A51"/>
    <w:rsid w:val="001835A0"/>
    <w:rsid w:val="00184271"/>
    <w:rsid w:val="0018706A"/>
    <w:rsid w:val="0018738B"/>
    <w:rsid w:val="001936F9"/>
    <w:rsid w:val="00195A1B"/>
    <w:rsid w:val="001A775E"/>
    <w:rsid w:val="001B7DD6"/>
    <w:rsid w:val="001C3A4C"/>
    <w:rsid w:val="001C64C1"/>
    <w:rsid w:val="001C73D6"/>
    <w:rsid w:val="001C7707"/>
    <w:rsid w:val="001E0145"/>
    <w:rsid w:val="001E1BA9"/>
    <w:rsid w:val="001E63D1"/>
    <w:rsid w:val="001F11D5"/>
    <w:rsid w:val="001F4171"/>
    <w:rsid w:val="001F4E0A"/>
    <w:rsid w:val="001F58C1"/>
    <w:rsid w:val="00203DEF"/>
    <w:rsid w:val="00210C1C"/>
    <w:rsid w:val="00213044"/>
    <w:rsid w:val="00214129"/>
    <w:rsid w:val="00223484"/>
    <w:rsid w:val="00223ED1"/>
    <w:rsid w:val="002321E3"/>
    <w:rsid w:val="002331F4"/>
    <w:rsid w:val="002359BD"/>
    <w:rsid w:val="00247FA8"/>
    <w:rsid w:val="00250CD6"/>
    <w:rsid w:val="00253DEE"/>
    <w:rsid w:val="00275C51"/>
    <w:rsid w:val="00280CB0"/>
    <w:rsid w:val="00291EB5"/>
    <w:rsid w:val="002923D4"/>
    <w:rsid w:val="00294C5A"/>
    <w:rsid w:val="0029577D"/>
    <w:rsid w:val="00296B81"/>
    <w:rsid w:val="002A0148"/>
    <w:rsid w:val="002A234F"/>
    <w:rsid w:val="002A4346"/>
    <w:rsid w:val="002B055C"/>
    <w:rsid w:val="002B55A8"/>
    <w:rsid w:val="002C4040"/>
    <w:rsid w:val="002C48B4"/>
    <w:rsid w:val="002C6544"/>
    <w:rsid w:val="002D21B5"/>
    <w:rsid w:val="002D6A8C"/>
    <w:rsid w:val="002E2748"/>
    <w:rsid w:val="002F5476"/>
    <w:rsid w:val="002F6667"/>
    <w:rsid w:val="00302033"/>
    <w:rsid w:val="00310E12"/>
    <w:rsid w:val="00314C4D"/>
    <w:rsid w:val="00321C46"/>
    <w:rsid w:val="00325681"/>
    <w:rsid w:val="0032654E"/>
    <w:rsid w:val="00333893"/>
    <w:rsid w:val="00342052"/>
    <w:rsid w:val="00346C4F"/>
    <w:rsid w:val="003504B1"/>
    <w:rsid w:val="00355BB7"/>
    <w:rsid w:val="00361ED4"/>
    <w:rsid w:val="003808B7"/>
    <w:rsid w:val="00380CDD"/>
    <w:rsid w:val="00385DD3"/>
    <w:rsid w:val="0039174B"/>
    <w:rsid w:val="00394096"/>
    <w:rsid w:val="003A2F7F"/>
    <w:rsid w:val="003A33E4"/>
    <w:rsid w:val="003A4341"/>
    <w:rsid w:val="003A6A61"/>
    <w:rsid w:val="003B383E"/>
    <w:rsid w:val="003B3F6B"/>
    <w:rsid w:val="003B5FA8"/>
    <w:rsid w:val="003C035D"/>
    <w:rsid w:val="003C6791"/>
    <w:rsid w:val="003E2FE4"/>
    <w:rsid w:val="003E3B77"/>
    <w:rsid w:val="003E692D"/>
    <w:rsid w:val="003F19C9"/>
    <w:rsid w:val="003F79A7"/>
    <w:rsid w:val="00401DEB"/>
    <w:rsid w:val="00404869"/>
    <w:rsid w:val="00410213"/>
    <w:rsid w:val="004120EF"/>
    <w:rsid w:val="0041563D"/>
    <w:rsid w:val="00423D7E"/>
    <w:rsid w:val="00436D58"/>
    <w:rsid w:val="00440DE0"/>
    <w:rsid w:val="0045075C"/>
    <w:rsid w:val="0045097E"/>
    <w:rsid w:val="00464F69"/>
    <w:rsid w:val="00466C49"/>
    <w:rsid w:val="004756C7"/>
    <w:rsid w:val="00476A72"/>
    <w:rsid w:val="0048502C"/>
    <w:rsid w:val="004920A5"/>
    <w:rsid w:val="00495066"/>
    <w:rsid w:val="004B0D89"/>
    <w:rsid w:val="004B2FA8"/>
    <w:rsid w:val="004B3C98"/>
    <w:rsid w:val="004C2C94"/>
    <w:rsid w:val="004C583A"/>
    <w:rsid w:val="004D41C0"/>
    <w:rsid w:val="004D7BCD"/>
    <w:rsid w:val="004E6640"/>
    <w:rsid w:val="004E7463"/>
    <w:rsid w:val="004F02E8"/>
    <w:rsid w:val="004F2499"/>
    <w:rsid w:val="0050114D"/>
    <w:rsid w:val="00510700"/>
    <w:rsid w:val="00511B02"/>
    <w:rsid w:val="005138D7"/>
    <w:rsid w:val="00513EA4"/>
    <w:rsid w:val="00514870"/>
    <w:rsid w:val="005158C6"/>
    <w:rsid w:val="0052593B"/>
    <w:rsid w:val="00526386"/>
    <w:rsid w:val="00526FA5"/>
    <w:rsid w:val="00531D00"/>
    <w:rsid w:val="00532024"/>
    <w:rsid w:val="00536569"/>
    <w:rsid w:val="00540759"/>
    <w:rsid w:val="005479DB"/>
    <w:rsid w:val="00550E38"/>
    <w:rsid w:val="00553265"/>
    <w:rsid w:val="005609C5"/>
    <w:rsid w:val="00570790"/>
    <w:rsid w:val="00572796"/>
    <w:rsid w:val="0057358F"/>
    <w:rsid w:val="00575B2D"/>
    <w:rsid w:val="005812CC"/>
    <w:rsid w:val="005835A8"/>
    <w:rsid w:val="00590486"/>
    <w:rsid w:val="00591D0F"/>
    <w:rsid w:val="0059366E"/>
    <w:rsid w:val="005B49DE"/>
    <w:rsid w:val="005B60B2"/>
    <w:rsid w:val="005C016D"/>
    <w:rsid w:val="005C655A"/>
    <w:rsid w:val="005D067D"/>
    <w:rsid w:val="005D13D2"/>
    <w:rsid w:val="005D1D56"/>
    <w:rsid w:val="005D6020"/>
    <w:rsid w:val="005D7229"/>
    <w:rsid w:val="005E5331"/>
    <w:rsid w:val="005E6A22"/>
    <w:rsid w:val="005F0004"/>
    <w:rsid w:val="005F49DE"/>
    <w:rsid w:val="00601758"/>
    <w:rsid w:val="00602FFE"/>
    <w:rsid w:val="006054DD"/>
    <w:rsid w:val="00606DED"/>
    <w:rsid w:val="00611162"/>
    <w:rsid w:val="0062214C"/>
    <w:rsid w:val="00622F49"/>
    <w:rsid w:val="006244C2"/>
    <w:rsid w:val="00626064"/>
    <w:rsid w:val="00635FBF"/>
    <w:rsid w:val="00645A31"/>
    <w:rsid w:val="006460A1"/>
    <w:rsid w:val="00646EEF"/>
    <w:rsid w:val="00651DCE"/>
    <w:rsid w:val="006525BA"/>
    <w:rsid w:val="00653CCB"/>
    <w:rsid w:val="00653F72"/>
    <w:rsid w:val="00660183"/>
    <w:rsid w:val="00672C11"/>
    <w:rsid w:val="00676694"/>
    <w:rsid w:val="0068497F"/>
    <w:rsid w:val="00685ED6"/>
    <w:rsid w:val="006906A7"/>
    <w:rsid w:val="006921D7"/>
    <w:rsid w:val="006A0CD1"/>
    <w:rsid w:val="006A298F"/>
    <w:rsid w:val="006B0E17"/>
    <w:rsid w:val="006B29BD"/>
    <w:rsid w:val="006C2076"/>
    <w:rsid w:val="006C34CC"/>
    <w:rsid w:val="006E73DF"/>
    <w:rsid w:val="006F39F7"/>
    <w:rsid w:val="006F5C48"/>
    <w:rsid w:val="00702079"/>
    <w:rsid w:val="007059C6"/>
    <w:rsid w:val="00705FBE"/>
    <w:rsid w:val="00710A5B"/>
    <w:rsid w:val="00717CD0"/>
    <w:rsid w:val="0072481B"/>
    <w:rsid w:val="00730530"/>
    <w:rsid w:val="007306DF"/>
    <w:rsid w:val="00745A97"/>
    <w:rsid w:val="00750AB1"/>
    <w:rsid w:val="0075164D"/>
    <w:rsid w:val="00751C29"/>
    <w:rsid w:val="007569A4"/>
    <w:rsid w:val="00757080"/>
    <w:rsid w:val="00763865"/>
    <w:rsid w:val="00764C31"/>
    <w:rsid w:val="0077079E"/>
    <w:rsid w:val="00771D78"/>
    <w:rsid w:val="0077687C"/>
    <w:rsid w:val="00785501"/>
    <w:rsid w:val="007904F7"/>
    <w:rsid w:val="00793308"/>
    <w:rsid w:val="00794F1C"/>
    <w:rsid w:val="007964B2"/>
    <w:rsid w:val="007A7462"/>
    <w:rsid w:val="007B0831"/>
    <w:rsid w:val="007B56DA"/>
    <w:rsid w:val="007B652C"/>
    <w:rsid w:val="007B7D5E"/>
    <w:rsid w:val="007C3DBD"/>
    <w:rsid w:val="007D1503"/>
    <w:rsid w:val="007D33FA"/>
    <w:rsid w:val="007D6350"/>
    <w:rsid w:val="007D69B9"/>
    <w:rsid w:val="007F1B95"/>
    <w:rsid w:val="007F21CB"/>
    <w:rsid w:val="007F29C8"/>
    <w:rsid w:val="007F4656"/>
    <w:rsid w:val="007F68FD"/>
    <w:rsid w:val="00804D67"/>
    <w:rsid w:val="00816BBD"/>
    <w:rsid w:val="008232C6"/>
    <w:rsid w:val="00826AF1"/>
    <w:rsid w:val="0082741E"/>
    <w:rsid w:val="00827CCC"/>
    <w:rsid w:val="00835E4A"/>
    <w:rsid w:val="00835FC6"/>
    <w:rsid w:val="008433BD"/>
    <w:rsid w:val="0084590D"/>
    <w:rsid w:val="00852B95"/>
    <w:rsid w:val="008702DD"/>
    <w:rsid w:val="00871B1D"/>
    <w:rsid w:val="00871B21"/>
    <w:rsid w:val="008737B5"/>
    <w:rsid w:val="00883CD2"/>
    <w:rsid w:val="00894D6F"/>
    <w:rsid w:val="008A327E"/>
    <w:rsid w:val="008A746E"/>
    <w:rsid w:val="008B20F7"/>
    <w:rsid w:val="008B3BF7"/>
    <w:rsid w:val="008B4038"/>
    <w:rsid w:val="008B7726"/>
    <w:rsid w:val="008C241F"/>
    <w:rsid w:val="008D042B"/>
    <w:rsid w:val="008D0C39"/>
    <w:rsid w:val="008E0A2F"/>
    <w:rsid w:val="008E56FF"/>
    <w:rsid w:val="008E6507"/>
    <w:rsid w:val="008F708F"/>
    <w:rsid w:val="009003C1"/>
    <w:rsid w:val="00900994"/>
    <w:rsid w:val="00900B0C"/>
    <w:rsid w:val="00900BAD"/>
    <w:rsid w:val="00901F14"/>
    <w:rsid w:val="0091606B"/>
    <w:rsid w:val="00916774"/>
    <w:rsid w:val="00921290"/>
    <w:rsid w:val="00923B7D"/>
    <w:rsid w:val="00927503"/>
    <w:rsid w:val="00931038"/>
    <w:rsid w:val="009340A7"/>
    <w:rsid w:val="00942FC5"/>
    <w:rsid w:val="0094556E"/>
    <w:rsid w:val="00952DF4"/>
    <w:rsid w:val="00953A2C"/>
    <w:rsid w:val="0095723C"/>
    <w:rsid w:val="00964200"/>
    <w:rsid w:val="00965014"/>
    <w:rsid w:val="00975908"/>
    <w:rsid w:val="00975CA5"/>
    <w:rsid w:val="00981A08"/>
    <w:rsid w:val="009838B6"/>
    <w:rsid w:val="009924D8"/>
    <w:rsid w:val="009949F5"/>
    <w:rsid w:val="009965B3"/>
    <w:rsid w:val="009A0534"/>
    <w:rsid w:val="009A46C6"/>
    <w:rsid w:val="009A4915"/>
    <w:rsid w:val="009A7D4A"/>
    <w:rsid w:val="009B3973"/>
    <w:rsid w:val="009B5BEB"/>
    <w:rsid w:val="009B7C42"/>
    <w:rsid w:val="009C4E18"/>
    <w:rsid w:val="009C74A2"/>
    <w:rsid w:val="009F36DA"/>
    <w:rsid w:val="009F424E"/>
    <w:rsid w:val="009F470D"/>
    <w:rsid w:val="009F6D93"/>
    <w:rsid w:val="00A03CA1"/>
    <w:rsid w:val="00A03EEA"/>
    <w:rsid w:val="00A05E76"/>
    <w:rsid w:val="00A104A0"/>
    <w:rsid w:val="00A15EA4"/>
    <w:rsid w:val="00A206F0"/>
    <w:rsid w:val="00A20758"/>
    <w:rsid w:val="00A27059"/>
    <w:rsid w:val="00A346BE"/>
    <w:rsid w:val="00A364A2"/>
    <w:rsid w:val="00A3659F"/>
    <w:rsid w:val="00A36DBD"/>
    <w:rsid w:val="00A407E8"/>
    <w:rsid w:val="00A45D04"/>
    <w:rsid w:val="00A46EFD"/>
    <w:rsid w:val="00A543E2"/>
    <w:rsid w:val="00A67C81"/>
    <w:rsid w:val="00A80B8B"/>
    <w:rsid w:val="00A8692C"/>
    <w:rsid w:val="00A955D6"/>
    <w:rsid w:val="00A95AD2"/>
    <w:rsid w:val="00AB0804"/>
    <w:rsid w:val="00AB4C0C"/>
    <w:rsid w:val="00AB5ADE"/>
    <w:rsid w:val="00AB702A"/>
    <w:rsid w:val="00AC77AD"/>
    <w:rsid w:val="00AD48EA"/>
    <w:rsid w:val="00AE56CB"/>
    <w:rsid w:val="00AE56F6"/>
    <w:rsid w:val="00AF1EA4"/>
    <w:rsid w:val="00AF223A"/>
    <w:rsid w:val="00B01677"/>
    <w:rsid w:val="00B0393A"/>
    <w:rsid w:val="00B12817"/>
    <w:rsid w:val="00B20319"/>
    <w:rsid w:val="00B21E78"/>
    <w:rsid w:val="00B236EC"/>
    <w:rsid w:val="00B23B14"/>
    <w:rsid w:val="00B24330"/>
    <w:rsid w:val="00B24B8D"/>
    <w:rsid w:val="00B25232"/>
    <w:rsid w:val="00B331AC"/>
    <w:rsid w:val="00B430F0"/>
    <w:rsid w:val="00B52E01"/>
    <w:rsid w:val="00B56923"/>
    <w:rsid w:val="00B6565A"/>
    <w:rsid w:val="00B67F38"/>
    <w:rsid w:val="00B7057A"/>
    <w:rsid w:val="00B71B71"/>
    <w:rsid w:val="00B7527B"/>
    <w:rsid w:val="00B83468"/>
    <w:rsid w:val="00B93349"/>
    <w:rsid w:val="00B964FE"/>
    <w:rsid w:val="00BA1DED"/>
    <w:rsid w:val="00BA4B47"/>
    <w:rsid w:val="00BA6D74"/>
    <w:rsid w:val="00BB3917"/>
    <w:rsid w:val="00BB58C9"/>
    <w:rsid w:val="00BB7E7C"/>
    <w:rsid w:val="00BC260B"/>
    <w:rsid w:val="00BC33ED"/>
    <w:rsid w:val="00BD22DC"/>
    <w:rsid w:val="00BD43E0"/>
    <w:rsid w:val="00BD45AC"/>
    <w:rsid w:val="00BE2DCC"/>
    <w:rsid w:val="00BE606D"/>
    <w:rsid w:val="00BF3B95"/>
    <w:rsid w:val="00C07EBE"/>
    <w:rsid w:val="00C1624D"/>
    <w:rsid w:val="00C16DC8"/>
    <w:rsid w:val="00C17F5F"/>
    <w:rsid w:val="00C20D45"/>
    <w:rsid w:val="00C32F5D"/>
    <w:rsid w:val="00C33E57"/>
    <w:rsid w:val="00C42725"/>
    <w:rsid w:val="00C53A37"/>
    <w:rsid w:val="00C551D7"/>
    <w:rsid w:val="00C5791E"/>
    <w:rsid w:val="00C63E96"/>
    <w:rsid w:val="00C667E9"/>
    <w:rsid w:val="00C70204"/>
    <w:rsid w:val="00C75999"/>
    <w:rsid w:val="00C82091"/>
    <w:rsid w:val="00C841F3"/>
    <w:rsid w:val="00C84385"/>
    <w:rsid w:val="00C847B8"/>
    <w:rsid w:val="00C87893"/>
    <w:rsid w:val="00C92253"/>
    <w:rsid w:val="00C9231B"/>
    <w:rsid w:val="00CA15E3"/>
    <w:rsid w:val="00CA2944"/>
    <w:rsid w:val="00CA2F50"/>
    <w:rsid w:val="00CA62B9"/>
    <w:rsid w:val="00CA6438"/>
    <w:rsid w:val="00CB2A20"/>
    <w:rsid w:val="00CB65F2"/>
    <w:rsid w:val="00CC6598"/>
    <w:rsid w:val="00CD4C27"/>
    <w:rsid w:val="00CE2E4D"/>
    <w:rsid w:val="00CE4EC2"/>
    <w:rsid w:val="00CE5CAD"/>
    <w:rsid w:val="00CE797A"/>
    <w:rsid w:val="00CF32A3"/>
    <w:rsid w:val="00CF36F9"/>
    <w:rsid w:val="00D2028C"/>
    <w:rsid w:val="00D2109D"/>
    <w:rsid w:val="00D218FF"/>
    <w:rsid w:val="00D22172"/>
    <w:rsid w:val="00D30B01"/>
    <w:rsid w:val="00D32C6E"/>
    <w:rsid w:val="00D42A60"/>
    <w:rsid w:val="00D4507E"/>
    <w:rsid w:val="00D465FF"/>
    <w:rsid w:val="00D47A91"/>
    <w:rsid w:val="00D5002F"/>
    <w:rsid w:val="00D50BBD"/>
    <w:rsid w:val="00D53DC2"/>
    <w:rsid w:val="00D54415"/>
    <w:rsid w:val="00D62BC0"/>
    <w:rsid w:val="00D7405D"/>
    <w:rsid w:val="00D90766"/>
    <w:rsid w:val="00D924B6"/>
    <w:rsid w:val="00D94878"/>
    <w:rsid w:val="00DA010F"/>
    <w:rsid w:val="00DA414B"/>
    <w:rsid w:val="00DA652F"/>
    <w:rsid w:val="00DA65FC"/>
    <w:rsid w:val="00DB0482"/>
    <w:rsid w:val="00DB0E00"/>
    <w:rsid w:val="00DB3D92"/>
    <w:rsid w:val="00DB6B68"/>
    <w:rsid w:val="00DC133C"/>
    <w:rsid w:val="00DC3668"/>
    <w:rsid w:val="00DC3D19"/>
    <w:rsid w:val="00DC78AF"/>
    <w:rsid w:val="00DC7E28"/>
    <w:rsid w:val="00DD02EF"/>
    <w:rsid w:val="00DD0C25"/>
    <w:rsid w:val="00DD1C32"/>
    <w:rsid w:val="00DD1F51"/>
    <w:rsid w:val="00DD3BC3"/>
    <w:rsid w:val="00DD5391"/>
    <w:rsid w:val="00DD6E91"/>
    <w:rsid w:val="00DE3639"/>
    <w:rsid w:val="00DF4867"/>
    <w:rsid w:val="00DF4E46"/>
    <w:rsid w:val="00DF6B2F"/>
    <w:rsid w:val="00DF73A2"/>
    <w:rsid w:val="00E07CC9"/>
    <w:rsid w:val="00E07E54"/>
    <w:rsid w:val="00E1199F"/>
    <w:rsid w:val="00E124BF"/>
    <w:rsid w:val="00E12AE8"/>
    <w:rsid w:val="00E135A8"/>
    <w:rsid w:val="00E1463E"/>
    <w:rsid w:val="00E172F1"/>
    <w:rsid w:val="00E22335"/>
    <w:rsid w:val="00E26B35"/>
    <w:rsid w:val="00E32066"/>
    <w:rsid w:val="00E32623"/>
    <w:rsid w:val="00E37D86"/>
    <w:rsid w:val="00E501F8"/>
    <w:rsid w:val="00E51754"/>
    <w:rsid w:val="00E53091"/>
    <w:rsid w:val="00E53DBC"/>
    <w:rsid w:val="00E54444"/>
    <w:rsid w:val="00E562DE"/>
    <w:rsid w:val="00E57DC1"/>
    <w:rsid w:val="00E61D13"/>
    <w:rsid w:val="00E623AE"/>
    <w:rsid w:val="00E663B2"/>
    <w:rsid w:val="00E7051F"/>
    <w:rsid w:val="00E7319E"/>
    <w:rsid w:val="00E74CA8"/>
    <w:rsid w:val="00E808BA"/>
    <w:rsid w:val="00E810A4"/>
    <w:rsid w:val="00E850E3"/>
    <w:rsid w:val="00E86157"/>
    <w:rsid w:val="00E866BB"/>
    <w:rsid w:val="00E8787B"/>
    <w:rsid w:val="00E91C94"/>
    <w:rsid w:val="00E94126"/>
    <w:rsid w:val="00E942F7"/>
    <w:rsid w:val="00EA48D8"/>
    <w:rsid w:val="00EB7A00"/>
    <w:rsid w:val="00EC5377"/>
    <w:rsid w:val="00ED1257"/>
    <w:rsid w:val="00ED22E2"/>
    <w:rsid w:val="00ED2838"/>
    <w:rsid w:val="00ED32F5"/>
    <w:rsid w:val="00EE1EBB"/>
    <w:rsid w:val="00EE43FD"/>
    <w:rsid w:val="00EE4734"/>
    <w:rsid w:val="00EE56C7"/>
    <w:rsid w:val="00EE6CF6"/>
    <w:rsid w:val="00EE7619"/>
    <w:rsid w:val="00EF1513"/>
    <w:rsid w:val="00EF232B"/>
    <w:rsid w:val="00EF6FA6"/>
    <w:rsid w:val="00F0098C"/>
    <w:rsid w:val="00F012C2"/>
    <w:rsid w:val="00F13194"/>
    <w:rsid w:val="00F228BD"/>
    <w:rsid w:val="00F236ED"/>
    <w:rsid w:val="00F264A0"/>
    <w:rsid w:val="00F333E1"/>
    <w:rsid w:val="00F35909"/>
    <w:rsid w:val="00F51E5D"/>
    <w:rsid w:val="00F52ADE"/>
    <w:rsid w:val="00F54F6E"/>
    <w:rsid w:val="00F6448F"/>
    <w:rsid w:val="00F7381A"/>
    <w:rsid w:val="00F749D0"/>
    <w:rsid w:val="00F750A7"/>
    <w:rsid w:val="00F75AD0"/>
    <w:rsid w:val="00F80894"/>
    <w:rsid w:val="00F84998"/>
    <w:rsid w:val="00F86C82"/>
    <w:rsid w:val="00F86CA9"/>
    <w:rsid w:val="00F86F8E"/>
    <w:rsid w:val="00F910B9"/>
    <w:rsid w:val="00F92B60"/>
    <w:rsid w:val="00FA01DE"/>
    <w:rsid w:val="00FA208F"/>
    <w:rsid w:val="00FA280D"/>
    <w:rsid w:val="00FA2DD8"/>
    <w:rsid w:val="00FA6DF7"/>
    <w:rsid w:val="00FA75F8"/>
    <w:rsid w:val="00FA77E4"/>
    <w:rsid w:val="00FB04EC"/>
    <w:rsid w:val="00FB42F6"/>
    <w:rsid w:val="00FC2A86"/>
    <w:rsid w:val="00FC430B"/>
    <w:rsid w:val="00FF3726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Нормальный"/>
    <w:rPr>
      <w:rFonts w:ascii="Arial" w:hAnsi="Arial" w:cs="Arial"/>
      <w:sz w:val="14"/>
      <w:szCs w:val="14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0">
    <w:name w:val="Balloon Text"/>
    <w:basedOn w:val="a"/>
    <w:link w:val="af1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Нормальный"/>
    <w:rPr>
      <w:rFonts w:ascii="Arial" w:hAnsi="Arial" w:cs="Arial"/>
      <w:sz w:val="14"/>
      <w:szCs w:val="14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0">
    <w:name w:val="Balloon Text"/>
    <w:basedOn w:val="a"/>
    <w:link w:val="af1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3080-CF17-41BA-BFFD-1479E1C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ОТДЕЛЬНЫЕ ПОКАЗАТЕЛИ ДЕМОГРАФИЧЕСКОЙ СИТУАЦИИ</vt:lpstr>
    </vt:vector>
  </TitlesOfParts>
  <Company>ГКС РФ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ОТДЕЛЬНЫЕ ПОКАЗАТЕЛИ ДЕМОГРАФИЧЕСКОЙ СИТУАЦИИ</dc:title>
  <dc:creator>Жарова Л.Н.</dc:creator>
  <cp:lastModifiedBy>Крыжановская Алёна Владимироана</cp:lastModifiedBy>
  <cp:revision>3</cp:revision>
  <cp:lastPrinted>2020-02-07T13:50:00Z</cp:lastPrinted>
  <dcterms:created xsi:type="dcterms:W3CDTF">2022-01-27T08:06:00Z</dcterms:created>
  <dcterms:modified xsi:type="dcterms:W3CDTF">2022-01-27T08:12:00Z</dcterms:modified>
</cp:coreProperties>
</file>