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39" w:rsidRPr="0079108B" w:rsidRDefault="00D81939" w:rsidP="00D81939">
      <w:pPr>
        <w:pStyle w:val="a9"/>
        <w:pageBreakBefore/>
        <w:spacing w:after="60"/>
      </w:pPr>
      <w:r w:rsidRPr="0079108B">
        <w:t xml:space="preserve">5.25. ЧИСЛЕННОСТЬ БЕЗРАБОТНЫХ И УРОВЕНЬ БЕЗРАБОТИЦЫ НАСЕЛЕНИЯ </w:t>
      </w:r>
      <w:r w:rsidRPr="0079108B">
        <w:br/>
        <w:t xml:space="preserve">ПО ПОЛУ И ВИДАМ ЭКОНОМИЧЕСКОЙ ДЕЯТЕЛЬНОСТИ </w:t>
      </w:r>
      <w:r w:rsidRPr="0079108B">
        <w:br/>
        <w:t>ПО ПОСЛЕДНЕМУ МЕСТУ РАБОТЫ в 2019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7"/>
        <w:gridCol w:w="768"/>
        <w:gridCol w:w="768"/>
        <w:gridCol w:w="696"/>
        <w:gridCol w:w="691"/>
        <w:gridCol w:w="691"/>
        <w:gridCol w:w="691"/>
        <w:gridCol w:w="691"/>
        <w:gridCol w:w="691"/>
        <w:gridCol w:w="691"/>
      </w:tblGrid>
      <w:tr w:rsidR="00D81939" w:rsidRPr="0079108B" w:rsidTr="00576AAF">
        <w:trPr>
          <w:cantSplit/>
          <w:jc w:val="center"/>
        </w:trPr>
        <w:tc>
          <w:tcPr>
            <w:tcW w:w="314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 xml:space="preserve">Численность </w:t>
            </w:r>
            <w:r w:rsidRPr="0079108B">
              <w:rPr>
                <w:b w:val="0"/>
                <w:bCs w:val="0"/>
                <w:sz w:val="12"/>
                <w:szCs w:val="12"/>
              </w:rPr>
              <w:br/>
              <w:t>безработных, тыс. человек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В процентах к итогу</w:t>
            </w:r>
          </w:p>
        </w:tc>
        <w:tc>
          <w:tcPr>
            <w:tcW w:w="2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 xml:space="preserve">Уровень безработицы, </w:t>
            </w:r>
            <w:r w:rsidRPr="0079108B">
              <w:rPr>
                <w:b w:val="0"/>
                <w:bCs w:val="0"/>
                <w:sz w:val="12"/>
                <w:szCs w:val="12"/>
              </w:rPr>
              <w:br/>
              <w:t>процентов</w:t>
            </w:r>
          </w:p>
        </w:tc>
      </w:tr>
      <w:tr w:rsidR="00D81939" w:rsidRPr="0079108B" w:rsidTr="00576AAF">
        <w:trPr>
          <w:cantSplit/>
          <w:jc w:val="center"/>
        </w:trPr>
        <w:tc>
          <w:tcPr>
            <w:tcW w:w="314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мужчины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1939" w:rsidRPr="0079108B" w:rsidRDefault="00D81939" w:rsidP="00576AAF">
            <w:pPr>
              <w:pStyle w:val="a9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79108B">
              <w:rPr>
                <w:b w:val="0"/>
                <w:bCs w:val="0"/>
                <w:sz w:val="12"/>
                <w:szCs w:val="12"/>
              </w:rPr>
              <w:t>женщины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pStyle w:val="a9"/>
              <w:spacing w:before="120" w:after="0" w:line="190" w:lineRule="exact"/>
              <w:jc w:val="left"/>
              <w:rPr>
                <w:sz w:val="14"/>
                <w:szCs w:val="14"/>
              </w:rPr>
            </w:pPr>
            <w:r w:rsidRPr="0079108B">
              <w:rPr>
                <w:sz w:val="14"/>
                <w:szCs w:val="14"/>
              </w:rPr>
              <w:t xml:space="preserve">Безработные </w:t>
            </w:r>
            <w:r w:rsidRPr="0079108B">
              <w:rPr>
                <w:b w:val="0"/>
                <w:bCs w:val="0"/>
                <w:sz w:val="14"/>
                <w:szCs w:val="14"/>
              </w:rPr>
              <w:t>– всего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b/>
                <w:bCs/>
                <w:sz w:val="14"/>
                <w:szCs w:val="14"/>
              </w:rPr>
              <w:t>3465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b/>
                <w:bCs/>
                <w:sz w:val="14"/>
                <w:szCs w:val="14"/>
              </w:rPr>
              <w:t>1846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b/>
                <w:bCs/>
                <w:sz w:val="14"/>
                <w:szCs w:val="14"/>
              </w:rPr>
              <w:t>1619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  <w:lang w:val="en-US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  <w:lang w:val="en-US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  <w:lang w:val="en-US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4,6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4,8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4,4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pStyle w:val="a9"/>
              <w:spacing w:before="120" w:after="0" w:line="190" w:lineRule="exact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pStyle w:val="a9"/>
              <w:spacing w:before="120" w:after="0" w:line="190" w:lineRule="exact"/>
              <w:ind w:left="113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имеют опыт работы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B06FEC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6FEC">
              <w:rPr>
                <w:rFonts w:ascii="Arial CYR" w:hAnsi="Arial CYR" w:cs="Arial CYR"/>
                <w:bCs/>
                <w:sz w:val="14"/>
                <w:szCs w:val="14"/>
              </w:rPr>
              <w:t>2620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B06FEC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6FEC">
              <w:rPr>
                <w:rFonts w:ascii="Arial CYR" w:hAnsi="Arial CYR" w:cs="Arial CYR"/>
                <w:bCs/>
                <w:sz w:val="14"/>
                <w:szCs w:val="14"/>
              </w:rPr>
              <w:t>1441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B06FEC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6FEC">
              <w:rPr>
                <w:rFonts w:ascii="Arial CYR" w:hAnsi="Arial CYR" w:cs="Arial CYR"/>
                <w:bCs/>
                <w:sz w:val="14"/>
                <w:szCs w:val="14"/>
              </w:rPr>
              <w:t>1179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B06FEC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B06FEC">
              <w:rPr>
                <w:rFonts w:ascii="Arial CYR" w:hAnsi="Arial CYR" w:cs="Arial CYR"/>
                <w:bCs/>
                <w:sz w:val="14"/>
                <w:szCs w:val="14"/>
              </w:rPr>
              <w:t>75,6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B06FEC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6FEC">
              <w:rPr>
                <w:rFonts w:ascii="Arial CYR" w:hAnsi="Arial CYR" w:cs="Arial CYR"/>
                <w:bCs/>
                <w:sz w:val="14"/>
                <w:szCs w:val="14"/>
              </w:rPr>
              <w:t>78,1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B06FEC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6FEC">
              <w:rPr>
                <w:rFonts w:ascii="Arial CYR" w:hAnsi="Arial CYR" w:cs="Arial CYR"/>
                <w:bCs/>
                <w:sz w:val="14"/>
                <w:szCs w:val="14"/>
              </w:rPr>
              <w:t>72,8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B06FEC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B06FEC">
              <w:rPr>
                <w:rFonts w:ascii="Arial CYR" w:hAnsi="Arial CYR" w:cs="Arial CYR"/>
                <w:bCs/>
                <w:sz w:val="14"/>
                <w:szCs w:val="14"/>
              </w:rPr>
              <w:t>3,5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B06FEC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B06FEC">
              <w:rPr>
                <w:rFonts w:ascii="Arial CYR" w:hAnsi="Arial CYR" w:cs="Arial CYR"/>
                <w:bCs/>
                <w:sz w:val="14"/>
                <w:szCs w:val="14"/>
              </w:rPr>
              <w:t>3,8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B06FEC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B06FEC">
              <w:rPr>
                <w:rFonts w:ascii="Arial CYR" w:hAnsi="Arial CYR" w:cs="Arial CYR"/>
                <w:bCs/>
                <w:sz w:val="14"/>
                <w:szCs w:val="14"/>
              </w:rPr>
              <w:t>3,3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pStyle w:val="a9"/>
              <w:spacing w:before="120" w:after="0" w:line="19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из них: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246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177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69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9,6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6,0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401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253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148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13,7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9,1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 xml:space="preserve">обеспечение электрической энергией, 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br/>
              <w:t xml:space="preserve">газом и паром; кондиционирование 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br/>
              <w:t>воздуха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51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br/>
              <w:t>организация сбора и утилизация отходов, деятельность по ликвидации загрязнений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247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221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563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209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354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16,3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21,9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152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112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84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5,6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5,4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информации 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br/>
              <w:t>и связи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деятельность по операциям с недвижимым имуществом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br/>
              <w:t xml:space="preserve">научная и техническая; деятельность 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br/>
              <w:t xml:space="preserve">административная и сопутствующие 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br/>
              <w:t>дополнительные услуги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pacing w:val="-2"/>
                <w:sz w:val="14"/>
                <w:szCs w:val="14"/>
              </w:rPr>
              <w:t>государственное управление и обеспечение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t xml:space="preserve"> военной безопасности; социальное 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br/>
              <w:t>обеспечение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141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89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156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115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79108B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105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83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</w:t>
            </w:r>
            <w:r w:rsidRPr="0079108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91" w:type="dxa"/>
            <w:tcBorders>
              <w:lef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</w:tr>
      <w:tr w:rsidR="00D81939" w:rsidRPr="0079108B" w:rsidTr="00576AAF">
        <w:trPr>
          <w:jc w:val="center"/>
        </w:trPr>
        <w:tc>
          <w:tcPr>
            <w:tcW w:w="3147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pStyle w:val="a9"/>
              <w:spacing w:before="120" w:after="0" w:line="190" w:lineRule="exact"/>
              <w:ind w:left="113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ранее не имели опыта работы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bCs/>
                <w:sz w:val="14"/>
                <w:szCs w:val="14"/>
              </w:rPr>
              <w:t>845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bCs/>
                <w:sz w:val="14"/>
                <w:szCs w:val="14"/>
              </w:rPr>
              <w:t>405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bCs/>
                <w:sz w:val="14"/>
                <w:szCs w:val="14"/>
              </w:rPr>
              <w:t>440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bCs/>
                <w:sz w:val="14"/>
                <w:szCs w:val="14"/>
              </w:rPr>
              <w:t>24,4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bCs/>
                <w:sz w:val="14"/>
                <w:szCs w:val="14"/>
              </w:rPr>
              <w:t>21,9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bCs/>
                <w:sz w:val="14"/>
                <w:szCs w:val="14"/>
              </w:rPr>
              <w:t>27,2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81939" w:rsidRPr="0079108B" w:rsidRDefault="00D81939" w:rsidP="00576AAF">
            <w:pPr>
              <w:spacing w:before="120" w:line="19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</w:tbl>
    <w:p w:rsidR="00005D81" w:rsidRPr="00AC24EE" w:rsidRDefault="00005D81" w:rsidP="00D81939"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1939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2020-07-31T07:23:00Z</dcterms:created>
  <dcterms:modified xsi:type="dcterms:W3CDTF">2020-07-31T07:23:00Z</dcterms:modified>
</cp:coreProperties>
</file>