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AF" w:rsidRPr="00915284" w:rsidRDefault="00DD20AF" w:rsidP="00DD20AF">
      <w:pPr>
        <w:pStyle w:val="a4"/>
        <w:pageBreakBefore/>
        <w:spacing w:after="60"/>
        <w:rPr>
          <w:b w:val="0"/>
          <w:bCs w:val="0"/>
          <w:sz w:val="14"/>
          <w:szCs w:val="14"/>
        </w:rPr>
      </w:pPr>
      <w:r w:rsidRPr="00915284">
        <w:t xml:space="preserve">2.39. ЧИСЛЕННОСТЬ ЗАНЯТЫХ ПО НАЛИЧИЮ ДОПОЛНИТЕЛЬНОЙ РАБОТЫ </w:t>
      </w:r>
      <w:r w:rsidRPr="00915284">
        <w:br/>
        <w:t>И СЕМЕЙНОМУ ПОЛОЖЕНИЮ в 2019 г.</w:t>
      </w:r>
    </w:p>
    <w:tbl>
      <w:tblPr>
        <w:tblW w:w="5000" w:type="pct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1"/>
        <w:gridCol w:w="1053"/>
        <w:gridCol w:w="1054"/>
        <w:gridCol w:w="1054"/>
        <w:gridCol w:w="1054"/>
        <w:gridCol w:w="1054"/>
        <w:gridCol w:w="1054"/>
      </w:tblGrid>
      <w:tr w:rsidR="00DD20AF" w:rsidRPr="00915284" w:rsidTr="00D15404">
        <w:trPr>
          <w:cantSplit/>
        </w:trPr>
        <w:tc>
          <w:tcPr>
            <w:tcW w:w="320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AF" w:rsidRPr="00915284" w:rsidRDefault="00DD20AF" w:rsidP="00D15404">
            <w:pPr>
              <w:pStyle w:val="a4"/>
              <w:spacing w:before="20" w:after="20"/>
              <w:jc w:val="lef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AF" w:rsidRPr="00915284" w:rsidRDefault="00DD20AF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Всего,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</w:r>
            <w:r w:rsidRPr="00915284">
              <w:rPr>
                <w:b w:val="0"/>
                <w:sz w:val="12"/>
                <w:szCs w:val="12"/>
              </w:rPr>
              <w:t>тыс. человек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AF" w:rsidRPr="00915284" w:rsidRDefault="00DD20AF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из них имеют</w:t>
            </w:r>
          </w:p>
        </w:tc>
        <w:tc>
          <w:tcPr>
            <w:tcW w:w="10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AF" w:rsidRPr="00915284" w:rsidRDefault="00DD20AF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Хотят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работать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дополнительно</w:t>
            </w:r>
          </w:p>
        </w:tc>
        <w:tc>
          <w:tcPr>
            <w:tcW w:w="2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20AF" w:rsidRPr="00915284" w:rsidRDefault="00DD20AF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из них имеют</w:t>
            </w:r>
          </w:p>
        </w:tc>
      </w:tr>
      <w:tr w:rsidR="00DD20AF" w:rsidRPr="00915284" w:rsidTr="00D15404">
        <w:trPr>
          <w:cantSplit/>
        </w:trPr>
        <w:tc>
          <w:tcPr>
            <w:tcW w:w="320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AF" w:rsidRPr="00915284" w:rsidRDefault="00DD20AF" w:rsidP="00D15404">
            <w:pPr>
              <w:pStyle w:val="a4"/>
              <w:spacing w:before="20" w:after="20"/>
              <w:jc w:val="lef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0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AF" w:rsidRPr="00915284" w:rsidRDefault="00DD20AF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AF" w:rsidRPr="00915284" w:rsidRDefault="00DD20AF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одну работу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AF" w:rsidRPr="00915284" w:rsidRDefault="00DD20AF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две и более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работ</w:t>
            </w:r>
            <w:proofErr w:type="gramStart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10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AF" w:rsidRPr="00915284" w:rsidRDefault="00DD20AF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0AF" w:rsidRPr="00915284" w:rsidRDefault="00DD20AF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одну работу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20AF" w:rsidRPr="00915284" w:rsidRDefault="00DD20AF" w:rsidP="00D15404">
            <w:pPr>
              <w:pStyle w:val="a4"/>
              <w:spacing w:before="20" w:after="20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две и более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работ</w:t>
            </w:r>
            <w:proofErr w:type="gramStart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)</w:t>
            </w:r>
          </w:p>
        </w:tc>
      </w:tr>
      <w:tr w:rsidR="00DD20AF" w:rsidRPr="00915284" w:rsidTr="00D15404">
        <w:tc>
          <w:tcPr>
            <w:tcW w:w="3201" w:type="dxa"/>
            <w:tcBorders>
              <w:right w:val="single" w:sz="6" w:space="0" w:color="auto"/>
            </w:tcBorders>
          </w:tcPr>
          <w:p w:rsidR="00DD20AF" w:rsidRPr="00915284" w:rsidRDefault="00DD20AF" w:rsidP="00D15404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Занятые</w:t>
            </w:r>
            <w:proofErr w:type="gramEnd"/>
            <w:r w:rsidRPr="0091528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915284">
              <w:rPr>
                <w:rFonts w:ascii="Arial" w:hAnsi="Arial" w:cs="Arial"/>
                <w:sz w:val="14"/>
                <w:szCs w:val="14"/>
              </w:rPr>
              <w:t>–</w:t>
            </w:r>
            <w:r w:rsidRPr="00915284">
              <w:rPr>
                <w:rFonts w:ascii="Arial" w:hAnsi="Arial" w:cs="Arial"/>
                <w:bCs/>
                <w:sz w:val="14"/>
                <w:szCs w:val="14"/>
              </w:rPr>
              <w:t xml:space="preserve"> всего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71933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70176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1757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5679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5346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333</w:t>
            </w:r>
          </w:p>
        </w:tc>
      </w:tr>
      <w:tr w:rsidR="00DD20AF" w:rsidRPr="00915284" w:rsidTr="00D15404">
        <w:tc>
          <w:tcPr>
            <w:tcW w:w="3201" w:type="dxa"/>
            <w:tcBorders>
              <w:right w:val="single" w:sz="6" w:space="0" w:color="auto"/>
            </w:tcBorders>
          </w:tcPr>
          <w:p w:rsidR="00DD20AF" w:rsidRPr="00915284" w:rsidRDefault="00DD20AF" w:rsidP="00D15404">
            <w:pPr>
              <w:spacing w:before="8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20AF" w:rsidRPr="00915284" w:rsidTr="00D15404">
        <w:tc>
          <w:tcPr>
            <w:tcW w:w="3201" w:type="dxa"/>
            <w:tcBorders>
              <w:right w:val="single" w:sz="6" w:space="0" w:color="auto"/>
            </w:tcBorders>
          </w:tcPr>
          <w:p w:rsidR="00DD20AF" w:rsidRPr="00915284" w:rsidRDefault="00DD20AF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состоят в браке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50430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49225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1205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3601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3395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</w:tr>
      <w:tr w:rsidR="00DD20AF" w:rsidRPr="00915284" w:rsidTr="00D15404">
        <w:tc>
          <w:tcPr>
            <w:tcW w:w="3201" w:type="dxa"/>
            <w:tcBorders>
              <w:right w:val="single" w:sz="6" w:space="0" w:color="auto"/>
            </w:tcBorders>
          </w:tcPr>
          <w:p w:rsidR="00DD20AF" w:rsidRPr="00915284" w:rsidRDefault="00DD20AF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холосты, не замужем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10793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10536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1215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1152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DD20AF" w:rsidRPr="00915284" w:rsidTr="00D15404">
        <w:tc>
          <w:tcPr>
            <w:tcW w:w="3201" w:type="dxa"/>
            <w:tcBorders>
              <w:right w:val="single" w:sz="6" w:space="0" w:color="auto"/>
            </w:tcBorders>
          </w:tcPr>
          <w:p w:rsidR="00DD20AF" w:rsidRPr="00915284" w:rsidRDefault="00DD20AF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вдовцы, вдовы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2231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2171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DD20AF" w:rsidRPr="00915284" w:rsidTr="00D15404">
        <w:tc>
          <w:tcPr>
            <w:tcW w:w="3201" w:type="dxa"/>
            <w:tcBorders>
              <w:right w:val="single" w:sz="6" w:space="0" w:color="auto"/>
            </w:tcBorders>
          </w:tcPr>
          <w:p w:rsidR="00DD20AF" w:rsidRPr="00915284" w:rsidRDefault="00DD20AF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разведены, разошлись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8480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8243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738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682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56</w:t>
            </w:r>
          </w:p>
        </w:tc>
      </w:tr>
      <w:tr w:rsidR="00DD20AF" w:rsidRPr="00915284" w:rsidTr="00D15404">
        <w:tc>
          <w:tcPr>
            <w:tcW w:w="3201" w:type="dxa"/>
            <w:tcBorders>
              <w:right w:val="single" w:sz="6" w:space="0" w:color="auto"/>
            </w:tcBorders>
          </w:tcPr>
          <w:p w:rsidR="00DD20AF" w:rsidRPr="00915284" w:rsidRDefault="00DD20AF" w:rsidP="00D15404">
            <w:pPr>
              <w:pStyle w:val="3"/>
              <w:spacing w:before="80" w:line="240" w:lineRule="auto"/>
              <w:rPr>
                <w:bCs w:val="0"/>
              </w:rPr>
            </w:pPr>
            <w:r w:rsidRPr="00915284">
              <w:rPr>
                <w:bCs w:val="0"/>
              </w:rPr>
              <w:t>Мужчины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36912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35950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962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3391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3182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209</w:t>
            </w:r>
          </w:p>
        </w:tc>
      </w:tr>
      <w:tr w:rsidR="00DD20AF" w:rsidRPr="00915284" w:rsidTr="00D15404">
        <w:tc>
          <w:tcPr>
            <w:tcW w:w="3201" w:type="dxa"/>
            <w:tcBorders>
              <w:right w:val="single" w:sz="6" w:space="0" w:color="auto"/>
            </w:tcBorders>
          </w:tcPr>
          <w:p w:rsidR="00DD20AF" w:rsidRPr="00915284" w:rsidRDefault="00DD20AF" w:rsidP="00D15404">
            <w:pPr>
              <w:spacing w:before="80"/>
              <w:ind w:left="3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20AF" w:rsidRPr="00915284" w:rsidTr="00D15404">
        <w:tc>
          <w:tcPr>
            <w:tcW w:w="3201" w:type="dxa"/>
            <w:tcBorders>
              <w:right w:val="single" w:sz="6" w:space="0" w:color="auto"/>
            </w:tcBorders>
          </w:tcPr>
          <w:p w:rsidR="00DD20AF" w:rsidRPr="00915284" w:rsidRDefault="00DD20AF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состоят в браке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27312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26593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719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2299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2155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</w:tr>
      <w:tr w:rsidR="00DD20AF" w:rsidRPr="00915284" w:rsidTr="00D15404">
        <w:tc>
          <w:tcPr>
            <w:tcW w:w="3201" w:type="dxa"/>
            <w:tcBorders>
              <w:right w:val="single" w:sz="6" w:space="0" w:color="auto"/>
            </w:tcBorders>
          </w:tcPr>
          <w:p w:rsidR="00DD20AF" w:rsidRPr="00915284" w:rsidRDefault="00DD20AF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холосты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6468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6313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792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751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DD20AF" w:rsidRPr="00915284" w:rsidTr="00D15404">
        <w:tc>
          <w:tcPr>
            <w:tcW w:w="3201" w:type="dxa"/>
            <w:tcBorders>
              <w:right w:val="single" w:sz="6" w:space="0" w:color="auto"/>
            </w:tcBorders>
          </w:tcPr>
          <w:p w:rsidR="00DD20AF" w:rsidRPr="00915284" w:rsidRDefault="00DD20AF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вдовцы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372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D20AF" w:rsidRPr="00915284" w:rsidTr="00D15404">
        <w:tc>
          <w:tcPr>
            <w:tcW w:w="3201" w:type="dxa"/>
            <w:tcBorders>
              <w:right w:val="single" w:sz="6" w:space="0" w:color="auto"/>
            </w:tcBorders>
          </w:tcPr>
          <w:p w:rsidR="00DD20AF" w:rsidRPr="00915284" w:rsidRDefault="00DD20AF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разведены, разошлись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2750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2673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251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DD20AF" w:rsidRPr="00915284" w:rsidTr="00D15404">
        <w:tc>
          <w:tcPr>
            <w:tcW w:w="3201" w:type="dxa"/>
            <w:tcBorders>
              <w:right w:val="single" w:sz="6" w:space="0" w:color="auto"/>
            </w:tcBorders>
          </w:tcPr>
          <w:p w:rsidR="00DD20AF" w:rsidRPr="00915284" w:rsidRDefault="00DD20AF" w:rsidP="00D15404">
            <w:pPr>
              <w:spacing w:before="80"/>
              <w:ind w:left="113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Женщины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35021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34225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795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2288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2164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124</w:t>
            </w:r>
          </w:p>
        </w:tc>
      </w:tr>
      <w:tr w:rsidR="00DD20AF" w:rsidRPr="00915284" w:rsidTr="00D15404">
        <w:tc>
          <w:tcPr>
            <w:tcW w:w="3201" w:type="dxa"/>
            <w:tcBorders>
              <w:right w:val="single" w:sz="6" w:space="0" w:color="auto"/>
            </w:tcBorders>
          </w:tcPr>
          <w:p w:rsidR="00DD20AF" w:rsidRPr="00915284" w:rsidRDefault="00DD20AF" w:rsidP="00D15404">
            <w:pPr>
              <w:spacing w:before="80"/>
              <w:ind w:left="34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sz w:val="14"/>
                <w:szCs w:val="14"/>
              </w:rPr>
              <w:t> 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20AF" w:rsidRPr="00915284" w:rsidTr="00D15404">
        <w:tc>
          <w:tcPr>
            <w:tcW w:w="3201" w:type="dxa"/>
            <w:tcBorders>
              <w:right w:val="single" w:sz="6" w:space="0" w:color="auto"/>
            </w:tcBorders>
          </w:tcPr>
          <w:p w:rsidR="00DD20AF" w:rsidRPr="00915284" w:rsidRDefault="00DD20AF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состоят в браке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23118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22632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486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1302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1240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DD20AF" w:rsidRPr="00915284" w:rsidTr="00D15404">
        <w:tc>
          <w:tcPr>
            <w:tcW w:w="3201" w:type="dxa"/>
            <w:tcBorders>
              <w:right w:val="single" w:sz="6" w:space="0" w:color="auto"/>
            </w:tcBorders>
          </w:tcPr>
          <w:p w:rsidR="00DD20AF" w:rsidRPr="00915284" w:rsidRDefault="00DD20AF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не замужем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4325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4224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422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DD20AF" w:rsidRPr="00915284" w:rsidTr="00D15404">
        <w:tc>
          <w:tcPr>
            <w:tcW w:w="3201" w:type="dxa"/>
            <w:tcBorders>
              <w:right w:val="single" w:sz="6" w:space="0" w:color="auto"/>
            </w:tcBorders>
          </w:tcPr>
          <w:p w:rsidR="00DD20AF" w:rsidRPr="00915284" w:rsidRDefault="00DD20AF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вдовы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1847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1799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054" w:type="dxa"/>
            <w:tcBorders>
              <w:lef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DD20AF" w:rsidRPr="00915284" w:rsidTr="00D15404">
        <w:tc>
          <w:tcPr>
            <w:tcW w:w="3201" w:type="dxa"/>
            <w:tcBorders>
              <w:bottom w:val="single" w:sz="4" w:space="0" w:color="auto"/>
              <w:right w:val="single" w:sz="6" w:space="0" w:color="auto"/>
            </w:tcBorders>
          </w:tcPr>
          <w:p w:rsidR="00DD20AF" w:rsidRPr="00915284" w:rsidRDefault="00DD20AF" w:rsidP="00D15404">
            <w:pPr>
              <w:spacing w:before="8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разведены, разошлись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5730</w:t>
            </w:r>
          </w:p>
        </w:tc>
        <w:tc>
          <w:tcPr>
            <w:tcW w:w="10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5570</w:t>
            </w:r>
          </w:p>
        </w:tc>
        <w:tc>
          <w:tcPr>
            <w:tcW w:w="10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10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466</w:t>
            </w:r>
          </w:p>
        </w:tc>
        <w:tc>
          <w:tcPr>
            <w:tcW w:w="10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432</w:t>
            </w:r>
          </w:p>
        </w:tc>
        <w:tc>
          <w:tcPr>
            <w:tcW w:w="1054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DD20AF" w:rsidRPr="00915284" w:rsidRDefault="00DD20AF" w:rsidP="00D15404">
            <w:pPr>
              <w:spacing w:before="8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</w:tbl>
    <w:p w:rsidR="0096413D" w:rsidRPr="00DE503F" w:rsidRDefault="00DD20AF" w:rsidP="00DD20AF">
      <w:pPr>
        <w:pStyle w:val="a4"/>
        <w:spacing w:before="60"/>
        <w:jc w:val="left"/>
      </w:pPr>
      <w:r w:rsidRPr="00915284">
        <w:rPr>
          <w:b w:val="0"/>
          <w:bCs w:val="0"/>
          <w:sz w:val="12"/>
          <w:szCs w:val="12"/>
          <w:vertAlign w:val="superscript"/>
        </w:rPr>
        <w:t>1)</w:t>
      </w:r>
      <w:r w:rsidRPr="00915284">
        <w:rPr>
          <w:b w:val="0"/>
          <w:bCs w:val="0"/>
          <w:sz w:val="12"/>
          <w:szCs w:val="12"/>
        </w:rPr>
        <w:t xml:space="preserve"> В обследуемую неделю или в течение месяца, предшествующего обследуемой неделе.</w:t>
      </w:r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20AF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1067-1818-4B7D-AE6F-D8E75980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831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1005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2020-07-30T14:46:00Z</dcterms:created>
  <dcterms:modified xsi:type="dcterms:W3CDTF">2020-07-30T14:46:00Z</dcterms:modified>
</cp:coreProperties>
</file>