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D" w:rsidRPr="00915284" w:rsidRDefault="00B43ADD" w:rsidP="00B43ADD">
      <w:pPr>
        <w:pStyle w:val="a4"/>
        <w:pageBreakBefore/>
        <w:spacing w:after="60"/>
        <w:rPr>
          <w:b w:val="0"/>
          <w:bCs w:val="0"/>
          <w:sz w:val="14"/>
          <w:szCs w:val="14"/>
        </w:rPr>
      </w:pPr>
      <w:r w:rsidRPr="00915284">
        <w:t>2.35. СТРУКТУРА ЗАНЯТЫХ ПО ВОЗРАСТУ И ГРУППАМ ЗАНЯТИЙ в 2019 г.</w:t>
      </w:r>
      <w:r w:rsidRPr="00915284">
        <w:br/>
      </w:r>
      <w:r w:rsidRPr="00915284">
        <w:rPr>
          <w:b w:val="0"/>
          <w:bCs w:val="0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987"/>
        <w:gridCol w:w="762"/>
        <w:gridCol w:w="761"/>
        <w:gridCol w:w="761"/>
        <w:gridCol w:w="761"/>
        <w:gridCol w:w="761"/>
        <w:gridCol w:w="761"/>
        <w:gridCol w:w="760"/>
      </w:tblGrid>
      <w:tr w:rsidR="00B43ADD" w:rsidRPr="00915284" w:rsidTr="00D15404">
        <w:trPr>
          <w:tblHeader/>
          <w:jc w:val="center"/>
        </w:trPr>
        <w:tc>
          <w:tcPr>
            <w:tcW w:w="321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70 и старше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rPr>
                <w:rFonts w:ascii="Arial CYR" w:hAnsi="Arial CYR" w:cs="Arial CYR"/>
                <w:b/>
                <w:sz w:val="14"/>
                <w:szCs w:val="14"/>
              </w:rPr>
            </w:pPr>
            <w:proofErr w:type="gramStart"/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– 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Руководители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27,1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27,3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7,5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0,5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Специалисты высшего уровня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квалификации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32,3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4,9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0,4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 области науки и техники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 области здравоохранения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 области образования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 сфере бизнеса и админ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стрирования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по информационно-коммуникационным технологиям (ИКТ)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 области права, гуманита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р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ных областей и культуры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Специалисты среднего уровня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квалификации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20,2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Специалисты-техники в области науки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техники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Средний медицинский персонал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Средний специальный персонал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по экономической и административной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деятельности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Средний специальный персонал в области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правовой, социальной работы, культуры,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обучения, спорта и родственных занятий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Специалисты-техники в области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информационно-коммуникационных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технологий (ИКТ)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Служащие, занятые подготовкой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 xml:space="preserve">и оформлением документации, учетом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и обслуживанием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30,7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19,5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 общего профиля и обслужива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ю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щие офисную технику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 сферы обслуживания населения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Служащие в сфере обработки числовой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информации и учета материальных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ценностей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офисные служащие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pacing w:val="-4"/>
                <w:sz w:val="14"/>
                <w:szCs w:val="14"/>
              </w:rPr>
              <w:t>Работники сферы обслуживания и торговли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, охраны граждан и собственности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30,0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18,3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сферы индивидуальных услуг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Продавцы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Работники, оказывающие услуги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по индивидуальному уходу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0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30" w:line="16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Работники служб, осуществляющих охрану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граждан и собственности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3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</w:tbl>
    <w:p w:rsidR="00B43ADD" w:rsidRPr="00915284" w:rsidRDefault="00B43ADD" w:rsidP="00B43ADD">
      <w:pPr>
        <w:jc w:val="right"/>
        <w:rPr>
          <w:rFonts w:ascii="Arial CYR" w:hAnsi="Arial CYR" w:cs="Arial CYR"/>
          <w:sz w:val="14"/>
          <w:szCs w:val="14"/>
        </w:rPr>
      </w:pPr>
    </w:p>
    <w:p w:rsidR="00B43ADD" w:rsidRPr="00915284" w:rsidRDefault="00B43ADD" w:rsidP="00B43ADD">
      <w:pPr>
        <w:pageBreakBefore/>
        <w:spacing w:after="60"/>
        <w:jc w:val="right"/>
      </w:pPr>
      <w:r w:rsidRPr="00915284">
        <w:rPr>
          <w:rFonts w:ascii="Arial CYR" w:hAnsi="Arial CYR" w:cs="Arial CYR"/>
          <w:sz w:val="14"/>
          <w:szCs w:val="14"/>
        </w:rPr>
        <w:lastRenderedPageBreak/>
        <w:t>Продолжение табл. 2.35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986"/>
        <w:gridCol w:w="762"/>
        <w:gridCol w:w="761"/>
        <w:gridCol w:w="761"/>
        <w:gridCol w:w="761"/>
        <w:gridCol w:w="761"/>
        <w:gridCol w:w="761"/>
        <w:gridCol w:w="760"/>
      </w:tblGrid>
      <w:tr w:rsidR="00B43ADD" w:rsidRPr="00915284" w:rsidTr="00D15404">
        <w:trPr>
          <w:tblHeader/>
          <w:jc w:val="center"/>
        </w:trPr>
        <w:tc>
          <w:tcPr>
            <w:tcW w:w="321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в возрасте, лет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15-19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20-29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30-39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40-49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50-59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60-69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3ADD" w:rsidRPr="00915284" w:rsidRDefault="00B43ADD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70 и старше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Квалифицированные работники сельского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 xml:space="preserve">и лесного хозяйства, рыбоводства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и рыболовства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23,6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15,0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3,9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Квалифицированные рабочие промы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ш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ленности, строительства, транспорта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и рабочие родственных занятий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29,7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22,0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0,3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Рабочие, занятые в строительстве, и раб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чие родственных занятий (за исключением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электриков)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Рабочие, занятые в металлообрабатыва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ю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щем и машиностроительном производстве, механики и ремонтники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Рабочие, занятые изготовлением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прецизионных инструментов и приборов,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рабочие художественных промыслов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полиграфического производства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Рабочие в области электротехники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электроники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Рабочие пищевой, деревообрабатывающей,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текстильной и швейной промышленности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рабочие родственных занятий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 xml:space="preserve">Операторы производственных установок </w:t>
            </w: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br/>
              <w:t>и машин, сборщики и водители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15,4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27,9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25,2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5,5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Операторы промышленных установок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стационарного оборудования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Сборщики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Водители и операторы подвижного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113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b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10,5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0,9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Уборщики и прислуга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рабочие сельского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лесного хозяйства, рыбоводства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рыболовства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рабочие, занятые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в горнодобывающей промышленности,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строительстве, обрабатывающей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промышленности и на транспорте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Помощники в приготовлении пищи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Уличные торговцы и другие 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неквалифицир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pacing w:val="-2"/>
                <w:sz w:val="14"/>
                <w:szCs w:val="14"/>
              </w:rPr>
              <w:t>ванные работники, оказывающие различные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уличные услуги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43ADD" w:rsidRPr="00915284" w:rsidTr="00D15404">
        <w:trPr>
          <w:tblHeader/>
          <w:jc w:val="center"/>
        </w:trPr>
        <w:tc>
          <w:tcPr>
            <w:tcW w:w="3211" w:type="dxa"/>
            <w:tcBorders>
              <w:bottom w:val="single" w:sz="6" w:space="0" w:color="auto"/>
              <w:right w:val="single" w:sz="6" w:space="0" w:color="auto"/>
            </w:tcBorders>
          </w:tcPr>
          <w:p w:rsidR="00B43ADD" w:rsidRPr="00915284" w:rsidRDefault="00B43ADD" w:rsidP="00D15404">
            <w:pPr>
              <w:spacing w:before="120" w:line="190" w:lineRule="exact"/>
              <w:ind w:left="227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Неквалифицированные работники по сбору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мусора и другие неквалифицированные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работники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43ADD" w:rsidRPr="00915284" w:rsidRDefault="00B43ADD" w:rsidP="00D15404">
            <w:pPr>
              <w:spacing w:before="120" w:line="19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</w:tbl>
    <w:p w:rsidR="00B43ADD" w:rsidRPr="00915284" w:rsidRDefault="00B43ADD" w:rsidP="00B43ADD">
      <w:pPr>
        <w:pStyle w:val="a4"/>
        <w:jc w:val="left"/>
        <w:rPr>
          <w:b w:val="0"/>
          <w:bCs w:val="0"/>
          <w:sz w:val="14"/>
          <w:szCs w:val="14"/>
        </w:rPr>
      </w:pPr>
      <w:bookmarkStart w:id="0" w:name="_GoBack"/>
      <w:bookmarkEnd w:id="0"/>
    </w:p>
    <w:sectPr w:rsidR="00B43ADD" w:rsidRPr="00915284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3ADD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A534-3B97-454E-A041-6F3E59E1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4487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2020-07-30T14:44:00Z</dcterms:created>
  <dcterms:modified xsi:type="dcterms:W3CDTF">2020-07-30T14:44:00Z</dcterms:modified>
</cp:coreProperties>
</file>