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D" w:rsidRDefault="0085114D">
      <w:pPr>
        <w:rPr>
          <w:lang w:val="en-US"/>
        </w:rPr>
      </w:pPr>
    </w:p>
    <w:p w:rsidR="001F18BF" w:rsidRPr="001F18BF" w:rsidRDefault="001F18BF" w:rsidP="001F18BF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1F18BF">
        <w:rPr>
          <w:b/>
          <w:bCs/>
          <w:szCs w:val="20"/>
        </w:rPr>
        <w:t>МИНЭКОНОМРАЗВИТИЯ РОССИИ</w:t>
      </w:r>
    </w:p>
    <w:p w:rsidR="001F18BF" w:rsidRPr="001F18BF" w:rsidRDefault="001F18BF" w:rsidP="001F18BF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</w:p>
    <w:p w:rsidR="001F18BF" w:rsidRPr="001F18BF" w:rsidRDefault="001F18BF" w:rsidP="001F18BF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1F18BF">
        <w:rPr>
          <w:b/>
          <w:bCs/>
          <w:szCs w:val="20"/>
        </w:rPr>
        <w:t>ФЕДЕРАЛЬНАЯ СЛУЖБА ГОСУДАРСТВЕННОЙ СТАТИСТИКИ</w:t>
      </w:r>
    </w:p>
    <w:p w:rsidR="001F18BF" w:rsidRPr="001F18BF" w:rsidRDefault="001F18BF" w:rsidP="001F18BF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Cs w:val="20"/>
        </w:rPr>
      </w:pPr>
      <w:r w:rsidRPr="001F18BF">
        <w:rPr>
          <w:b/>
          <w:szCs w:val="20"/>
        </w:rPr>
        <w:t>(Росстат)</w:t>
      </w:r>
    </w:p>
    <w:p w:rsidR="001F18BF" w:rsidRPr="001F18BF" w:rsidRDefault="001F18BF" w:rsidP="001F18BF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1F18BF" w:rsidRPr="001F18BF" w:rsidRDefault="001F18BF" w:rsidP="001F18BF">
      <w:pPr>
        <w:keepNext/>
        <w:framePr w:hSpace="180" w:wrap="around" w:vAnchor="text" w:hAnchor="margin" w:y="101"/>
        <w:autoSpaceDE/>
        <w:autoSpaceDN/>
        <w:adjustRightInd/>
        <w:ind w:firstLine="0"/>
        <w:jc w:val="center"/>
        <w:outlineLvl w:val="1"/>
        <w:rPr>
          <w:b/>
          <w:bCs/>
          <w:iCs/>
          <w:sz w:val="32"/>
        </w:rPr>
      </w:pPr>
      <w:proofErr w:type="gramStart"/>
      <w:r w:rsidRPr="001F18BF">
        <w:rPr>
          <w:b/>
          <w:bCs/>
          <w:iCs/>
          <w:sz w:val="32"/>
        </w:rPr>
        <w:t>П</w:t>
      </w:r>
      <w:proofErr w:type="gramEnd"/>
      <w:r w:rsidRPr="001F18BF">
        <w:rPr>
          <w:b/>
          <w:bCs/>
          <w:iCs/>
          <w:sz w:val="32"/>
        </w:rPr>
        <w:t xml:space="preserve"> Р И К А З</w:t>
      </w:r>
    </w:p>
    <w:p w:rsidR="001F18BF" w:rsidRPr="001F18BF" w:rsidRDefault="001F18BF" w:rsidP="001F18BF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1F18BF" w:rsidRPr="001F18BF" w:rsidRDefault="001F18BF" w:rsidP="001F18BF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1F18BF" w:rsidRPr="001F18BF" w:rsidRDefault="001F18BF" w:rsidP="001F18BF">
      <w:pPr>
        <w:autoSpaceDE/>
        <w:autoSpaceDN/>
        <w:adjustRightInd/>
        <w:ind w:firstLine="0"/>
        <w:jc w:val="left"/>
        <w:rPr>
          <w:szCs w:val="20"/>
        </w:rPr>
      </w:pPr>
      <w:proofErr w:type="gramStart"/>
      <w:r>
        <w:rPr>
          <w:b/>
          <w:u w:val="single"/>
          <w:lang w:val="en-US"/>
        </w:rPr>
        <w:t>22</w:t>
      </w:r>
      <w:r w:rsidRPr="001F18BF">
        <w:rPr>
          <w:b/>
          <w:u w:val="single"/>
        </w:rPr>
        <w:t xml:space="preserve"> июля 2021 г.</w:t>
      </w:r>
      <w:proofErr w:type="gramEnd"/>
      <w:r w:rsidRPr="001F18BF">
        <w:t xml:space="preserve">                                  Москва                                                </w:t>
      </w:r>
      <w:r>
        <w:rPr>
          <w:b/>
          <w:u w:val="single"/>
        </w:rPr>
        <w:t>№ 4</w:t>
      </w:r>
      <w:r>
        <w:rPr>
          <w:b/>
          <w:u w:val="single"/>
          <w:lang w:val="en-US"/>
        </w:rPr>
        <w:t>37</w:t>
      </w:r>
      <w:r w:rsidRPr="001F18BF">
        <w:rPr>
          <w:szCs w:val="20"/>
        </w:rPr>
        <w:t xml:space="preserve"> </w:t>
      </w:r>
    </w:p>
    <w:p w:rsidR="001F18BF" w:rsidRDefault="001F18BF">
      <w:pPr>
        <w:rPr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F18BF" w:rsidTr="00F62538">
        <w:sdt>
          <w:sdtPr>
            <w:rPr>
              <w:b/>
            </w:rPr>
            <w:id w:val="-850257493"/>
            <w:placeholder>
              <w:docPart w:val="0947318440B24C25805C480409C3E251"/>
            </w:placeholder>
            <w:text w:multiLine="1"/>
          </w:sdtPr>
          <w:sdtContent>
            <w:tc>
              <w:tcPr>
                <w:tcW w:w="9747" w:type="dxa"/>
              </w:tcPr>
              <w:p w:rsidR="001F18BF" w:rsidRPr="002C68AD" w:rsidRDefault="001F18BF" w:rsidP="00F62538">
                <w:pPr>
                  <w:tabs>
                    <w:tab w:val="left" w:pos="993"/>
                  </w:tabs>
                  <w:spacing w:before="480" w:after="48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 w:rsidRPr="008F5922">
                  <w:rPr>
                    <w:b/>
                  </w:rPr>
                  <w:t>Об утверждении статистического инструментария для организации федерального статистического наблюдения за затратами на производство и продажу продукции (товаров, работ, услуг)</w:t>
                </w:r>
              </w:p>
            </w:tc>
          </w:sdtContent>
        </w:sdt>
      </w:tr>
    </w:tbl>
    <w:p w:rsidR="001F18BF" w:rsidRPr="00EB325F" w:rsidRDefault="001F18BF" w:rsidP="001F18BF">
      <w:pPr>
        <w:autoSpaceDE/>
        <w:autoSpaceDN/>
        <w:adjustRightInd/>
        <w:spacing w:line="360" w:lineRule="auto"/>
      </w:pPr>
      <w:r w:rsidRPr="00EB325F"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EB325F">
          <w:t>2008 г</w:t>
        </w:r>
      </w:smartTag>
      <w:r w:rsidRPr="00EB325F">
        <w:t xml:space="preserve">. № 420, и во исполнение </w:t>
      </w:r>
      <w:r>
        <w:t xml:space="preserve">пункта </w:t>
      </w:r>
      <w:r w:rsidRPr="00EB325F">
        <w:t>1.1</w:t>
      </w:r>
      <w:r>
        <w:t>.3 </w:t>
      </w:r>
      <w:r w:rsidRPr="00EB325F">
        <w:t>Федерального плана статистических работ, утвержденного распоряжением Правительства Российской Федерации от 6 мая 2008 г. № 671-р,</w:t>
      </w:r>
      <w:r w:rsidRPr="00EB325F">
        <w:rPr>
          <w:b/>
          <w:bCs/>
          <w:spacing w:val="40"/>
        </w:rPr>
        <w:t xml:space="preserve"> </w:t>
      </w:r>
      <w:r w:rsidRPr="00EB325F">
        <w:rPr>
          <w:bCs/>
          <w:spacing w:val="40"/>
        </w:rPr>
        <w:t>приказыва</w:t>
      </w:r>
      <w:r w:rsidRPr="00EB325F">
        <w:rPr>
          <w:bCs/>
        </w:rPr>
        <w:t>ю</w:t>
      </w:r>
      <w:r w:rsidRPr="00EB325F">
        <w:t>:</w:t>
      </w:r>
    </w:p>
    <w:p w:rsidR="001F18BF" w:rsidRPr="00855BE6" w:rsidRDefault="001F18BF" w:rsidP="001F18BF">
      <w:pPr>
        <w:suppressAutoHyphens/>
        <w:spacing w:line="360" w:lineRule="auto"/>
      </w:pPr>
      <w:r w:rsidRPr="00EB325F">
        <w:t>1.</w:t>
      </w:r>
      <w:r w:rsidRPr="00EB325F">
        <w:rPr>
          <w:lang w:val="en-US"/>
        </w:rPr>
        <w:t> </w:t>
      </w:r>
      <w:r w:rsidRPr="008F5922">
        <w:t>Утвердить единовременные приложения к форме федеральн</w:t>
      </w:r>
      <w:r>
        <w:t>ого статистического наблюдения № 1-предприятие «</w:t>
      </w:r>
      <w:r w:rsidRPr="008F5922">
        <w:t xml:space="preserve">Основные сведения </w:t>
      </w:r>
      <w:r>
        <w:br/>
      </w:r>
      <w:r w:rsidRPr="008F5922">
        <w:t>о деятельност</w:t>
      </w:r>
      <w:r>
        <w:t>и организации»</w:t>
      </w:r>
      <w:r w:rsidRPr="008F5922">
        <w:t>, утв</w:t>
      </w:r>
      <w:r>
        <w:t>ержденной приказом Росстата от 24 июля 2020 г. № 411</w:t>
      </w:r>
      <w:r w:rsidRPr="008F5922">
        <w:t xml:space="preserve">, и ввести </w:t>
      </w:r>
      <w:r>
        <w:t>их в действие для отчета за 2021</w:t>
      </w:r>
      <w:r w:rsidRPr="008F5922">
        <w:t xml:space="preserve"> год:</w:t>
      </w:r>
    </w:p>
    <w:p w:rsidR="001F18BF" w:rsidRPr="00855BE6" w:rsidRDefault="001F18BF" w:rsidP="001F18BF">
      <w:pPr>
        <w:suppressAutoHyphens/>
        <w:spacing w:line="360" w:lineRule="auto"/>
      </w:pPr>
      <w:r w:rsidRPr="00855BE6">
        <w:t xml:space="preserve">Приложение к форме № 1-предприятие  № ТЗВ-A01 </w:t>
      </w:r>
      <w:r>
        <w:t xml:space="preserve"> «Сведения </w:t>
      </w:r>
      <w:r w:rsidRPr="00855BE6">
        <w:br/>
      </w:r>
      <w:r>
        <w:t>о расходах на производство и продажу продукции (товаров, работ и услуг) организации с основным видом деятельности</w:t>
      </w:r>
      <w:r w:rsidRPr="00EA5288">
        <w:t xml:space="preserve"> </w:t>
      </w:r>
      <w:r w:rsidRPr="00136DAA">
        <w:t>"</w:t>
      </w:r>
      <w:r>
        <w:t xml:space="preserve">Растениеводство </w:t>
      </w:r>
      <w:r w:rsidRPr="00855BE6">
        <w:br/>
      </w:r>
      <w:r>
        <w:t>и животноводство, охота и предоставление соответствующих услуг в этих областях</w:t>
      </w:r>
      <w:r w:rsidRPr="00136DAA">
        <w:t>"</w:t>
      </w:r>
      <w:r>
        <w:t xml:space="preserve"> за 2021 год» (приложение № 1)</w:t>
      </w:r>
      <w:r w:rsidRPr="00AD7495">
        <w:t>;</w:t>
      </w:r>
    </w:p>
    <w:p w:rsidR="001F18BF" w:rsidRPr="00855BE6" w:rsidRDefault="001F18BF" w:rsidP="001F18BF">
      <w:pPr>
        <w:suppressAutoHyphens/>
        <w:spacing w:line="360" w:lineRule="auto"/>
      </w:pPr>
      <w:r w:rsidRPr="008F5922">
        <w:t>При</w:t>
      </w:r>
      <w:r>
        <w:t xml:space="preserve">ложение к форме № 1-предприятие </w:t>
      </w:r>
      <w:r w:rsidRPr="00AD7495">
        <w:t>№ ТЗВ-A02</w:t>
      </w:r>
      <w:r w:rsidRPr="008F5922">
        <w:t xml:space="preserve"> </w:t>
      </w:r>
      <w:r>
        <w:t xml:space="preserve">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Лесоводство и лесозаготовки</w:t>
      </w:r>
      <w:r w:rsidRPr="00136DAA">
        <w:t>"</w:t>
      </w:r>
      <w:r w:rsidRPr="001F18BF">
        <w:br/>
      </w:r>
      <w:r>
        <w:t>за 2021 год» (приложение № 2)</w:t>
      </w:r>
      <w:r w:rsidRPr="00AD7495">
        <w:t>;</w:t>
      </w:r>
    </w:p>
    <w:p w:rsidR="001F18BF" w:rsidRDefault="001F18BF" w:rsidP="001F18BF">
      <w:pPr>
        <w:suppressAutoHyphens/>
        <w:spacing w:line="360" w:lineRule="auto"/>
      </w:pPr>
      <w:r w:rsidRPr="00855BE6">
        <w:lastRenderedPageBreak/>
        <w:t xml:space="preserve">Приложение к форме № 1-предприятие  № ТЗВ-A03 </w:t>
      </w:r>
      <w:r>
        <w:t xml:space="preserve">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Рыболовство, рыбоводство</w:t>
      </w:r>
      <w:r w:rsidRPr="00136DAA">
        <w:t>"</w:t>
      </w:r>
      <w:r>
        <w:t xml:space="preserve"> </w:t>
      </w:r>
      <w:r>
        <w:br/>
      </w:r>
      <w:r w:rsidRPr="00330FF0">
        <w:t>за 2021 год»</w:t>
      </w:r>
      <w:r>
        <w:t xml:space="preserve"> (приложение № 3)</w:t>
      </w:r>
      <w:r w:rsidRPr="00AD7495">
        <w:t>;</w:t>
      </w:r>
    </w:p>
    <w:p w:rsidR="001F18BF" w:rsidRDefault="001F18BF" w:rsidP="001F18BF">
      <w:pPr>
        <w:suppressAutoHyphens/>
        <w:spacing w:line="360" w:lineRule="auto"/>
      </w:pPr>
      <w:r w:rsidRPr="00855BE6">
        <w:t>Приложение к форме № 1-предприятие  № ТЗВ-B05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Добыча угля</w:t>
      </w:r>
      <w:r w:rsidRPr="00136DAA">
        <w:t>"</w:t>
      </w:r>
      <w:r>
        <w:t xml:space="preserve"> </w:t>
      </w:r>
      <w:r>
        <w:br/>
        <w:t>за 2021 год» (приложение № 4)</w:t>
      </w:r>
      <w:r w:rsidRPr="00AD7495">
        <w:t>;</w:t>
      </w:r>
    </w:p>
    <w:p w:rsidR="001F18BF" w:rsidRDefault="001F18BF" w:rsidP="001F18BF">
      <w:pPr>
        <w:suppressAutoHyphens/>
        <w:spacing w:line="360" w:lineRule="auto"/>
      </w:pPr>
      <w:r w:rsidRPr="00855BE6">
        <w:t>Приложение к форме № 1-предприятие  № ТЗВ-B06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Добыча нефти и природного газа</w:t>
      </w:r>
      <w:r w:rsidRPr="00136DAA">
        <w:t>"</w:t>
      </w:r>
      <w:r>
        <w:t xml:space="preserve"> за 2021 год» (приложение № 5)</w:t>
      </w:r>
      <w:r w:rsidRPr="00AD7495">
        <w:t>;</w:t>
      </w:r>
    </w:p>
    <w:p w:rsidR="001F18BF" w:rsidRDefault="001F18BF" w:rsidP="001F18BF">
      <w:pPr>
        <w:suppressAutoHyphens/>
        <w:spacing w:line="360" w:lineRule="auto"/>
      </w:pPr>
      <w:r w:rsidRPr="00067A5A">
        <w:t>Приложение к форме № 1-предприятие  № ТЗВ-B07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Добыча металлических руд</w:t>
      </w:r>
      <w:r w:rsidRPr="00136DAA">
        <w:t>"</w:t>
      </w:r>
      <w:r>
        <w:t xml:space="preserve"> </w:t>
      </w:r>
      <w:r w:rsidRPr="00EA5288">
        <w:br/>
      </w:r>
      <w:r w:rsidRPr="00330FF0">
        <w:t>за 2021 год»</w:t>
      </w:r>
      <w:r>
        <w:t xml:space="preserve"> (приложение № 6)</w:t>
      </w:r>
      <w:r w:rsidRPr="00AD7495">
        <w:t>;</w:t>
      </w:r>
    </w:p>
    <w:p w:rsidR="001F18BF" w:rsidRDefault="001F18BF" w:rsidP="001F18BF">
      <w:pPr>
        <w:suppressAutoHyphens/>
        <w:spacing w:line="360" w:lineRule="auto"/>
      </w:pPr>
      <w:r w:rsidRPr="00CD6615">
        <w:t>Приложение к форме № 1-предприятие  № ТЗВ-B08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Добыча прочих полезных ископаемых</w:t>
      </w:r>
      <w:r w:rsidRPr="00136DAA">
        <w:t>"</w:t>
      </w:r>
      <w:r>
        <w:t xml:space="preserve"> </w:t>
      </w:r>
      <w:r w:rsidRPr="00330FF0">
        <w:t xml:space="preserve">за 2021 год» </w:t>
      </w:r>
      <w:r>
        <w:t xml:space="preserve"> (приложение № 7)</w:t>
      </w:r>
      <w:r w:rsidRPr="00AD7495">
        <w:t>;</w:t>
      </w:r>
    </w:p>
    <w:p w:rsidR="001F18BF" w:rsidRPr="00833BA5" w:rsidRDefault="001F18BF" w:rsidP="001F18BF">
      <w:pPr>
        <w:suppressAutoHyphens/>
        <w:spacing w:line="360" w:lineRule="auto"/>
      </w:pPr>
      <w:r w:rsidRPr="00CD6615">
        <w:t>Приложение к форме № 1-предприятие  № ТЗВ-B09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Предоставление услуг </w:t>
      </w:r>
      <w:r>
        <w:br/>
        <w:t>в области добычи полезных ископаемых</w:t>
      </w:r>
      <w:r w:rsidRPr="00136DAA">
        <w:t>"</w:t>
      </w:r>
      <w:r>
        <w:t xml:space="preserve"> за 2021 год» (приложение № 8)</w:t>
      </w:r>
      <w:r w:rsidRPr="00AD7495">
        <w:t>;</w:t>
      </w:r>
    </w:p>
    <w:p w:rsidR="001F18BF" w:rsidRPr="00723555" w:rsidRDefault="001F18BF" w:rsidP="001F18BF">
      <w:pPr>
        <w:suppressAutoHyphens/>
        <w:spacing w:line="360" w:lineRule="auto"/>
      </w:pPr>
      <w:r w:rsidRPr="00E7367D">
        <w:t xml:space="preserve">Приложение к форме № 1-предприятие  № ТЗВ-C1011 «Сведения </w:t>
      </w:r>
      <w:r w:rsidRPr="00E7367D">
        <w:br/>
        <w:t xml:space="preserve">о расходах на производство и продажу продукции (товаров, работ и услуг) организации с основным видом деятельности "Производство пищевых продуктов и напитков" за 2021 год» </w:t>
      </w:r>
      <w:r>
        <w:t>п</w:t>
      </w:r>
      <w:r w:rsidRPr="00E7367D">
        <w:t xml:space="preserve">риложение </w:t>
      </w:r>
      <w:r>
        <w:t xml:space="preserve">№ </w:t>
      </w:r>
      <w:r w:rsidRPr="00E7367D">
        <w:t>9);</w:t>
      </w:r>
    </w:p>
    <w:p w:rsidR="001F18BF" w:rsidRPr="00CF4281" w:rsidRDefault="001F18BF" w:rsidP="001F18BF">
      <w:pPr>
        <w:suppressAutoHyphens/>
        <w:spacing w:line="360" w:lineRule="auto"/>
      </w:pPr>
      <w:r w:rsidRPr="00CD6615">
        <w:t>Приложение к форме № 1-предприятие  № ТЗВ-С12</w:t>
      </w:r>
      <w:r>
        <w:t xml:space="preserve"> «Сведения </w:t>
      </w:r>
      <w:r>
        <w:br/>
      </w:r>
      <w:r w:rsidRPr="00CF4281">
        <w:t xml:space="preserve">о расходах на производство и продажу продукции (товаров, работ и услуг) </w:t>
      </w:r>
      <w:r w:rsidRPr="00CF4281">
        <w:lastRenderedPageBreak/>
        <w:t>организации с основным видом деятельности "Производство табачных изделий"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10);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ТЗВ-С13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текстильных изделий"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11);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ТЗВ-С14 «Сведения </w:t>
      </w:r>
      <w:r w:rsidRPr="00CF4281">
        <w:br/>
        <w:t xml:space="preserve">о расходах на производство и продажу продукции (товаров, работ и услуг) организации с основным видом деятельности "Производство одежды" </w:t>
      </w:r>
      <w:r w:rsidRPr="00CF4281">
        <w:br/>
        <w:t>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12);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ТЗВ-C15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кожи и изделий из кожи"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13);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ТЗВ-C16 «Сведения </w:t>
      </w:r>
      <w:r w:rsidRPr="00CF4281">
        <w:br/>
        <w:t xml:space="preserve">о расходах на производство и продажу продукции (товаров, работ и услуг) организации с основным видом деятельности "Обработка древесины </w:t>
      </w:r>
      <w:r w:rsidRPr="00CF4281">
        <w:br/>
        <w:t xml:space="preserve">и производство изделий из дерева и пробки, кроме мебели, производство изделий из соломки и материалов для плетения" за 2021 год» </w:t>
      </w:r>
      <w:r w:rsidRPr="00CF4281">
        <w:br/>
        <w:t>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14);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ТЗВ-C17 «Сведения </w:t>
      </w:r>
      <w:r w:rsidRPr="00CF4281">
        <w:br/>
        <w:t xml:space="preserve">о расходах на производство и продажу продукции (товаров, работ и услуг) организации с основным видом деятельности "Производство бумаги </w:t>
      </w:r>
      <w:r w:rsidRPr="00CF4281">
        <w:br/>
        <w:t>и бумажных изделий"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15);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ТЗВ-C18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"Деятельность полиграфическая и копирование носителей информации"</w:t>
      </w:r>
      <w:r>
        <w:t xml:space="preserve"> </w:t>
      </w:r>
      <w:r w:rsidRPr="00CF4281">
        <w:t>за 2021 год» 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16);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ТЗВ-С19 «Сведения </w:t>
      </w:r>
      <w:r w:rsidRPr="00CF4281">
        <w:br/>
        <w:t xml:space="preserve">о расходах на производство и продажу продукции (товаров, работ и услуг) </w:t>
      </w:r>
      <w:r w:rsidRPr="00CF4281">
        <w:lastRenderedPageBreak/>
        <w:t xml:space="preserve">организации с основным видом деятельности "Производство кокса </w:t>
      </w:r>
      <w:r w:rsidRPr="00CF4281">
        <w:br/>
        <w:t>и нефтепродуктов"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17);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ТЗВ-C20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химических веществ и химических продуктов"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18);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ТЗВ-C21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лекарственных средств и материалов, применяемых в медицинских целях" за 2021 год»  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19);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ТЗВ-C22 «Сведения </w:t>
      </w:r>
      <w:r w:rsidRPr="00CF4281">
        <w:br/>
        <w:t xml:space="preserve">о расходах на производство и продажу продукции (товаров, работ и услуг) организации с основным видом деятельности "Производство резиновых </w:t>
      </w:r>
      <w:r w:rsidRPr="00CF4281">
        <w:br/>
        <w:t>и пластмассовых изделий"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20);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ТЗВ-C23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прочей неметаллической минеральной продукции"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21);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ТЗВ-C24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металлургическое"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22);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ТЗВ-C25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готовых металлических изделий, кроме машин и оборудования"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23);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ТЗВ-C26 «Сведения </w:t>
      </w:r>
      <w:r w:rsidRPr="00CF4281">
        <w:br/>
        <w:t xml:space="preserve">о расходах на производство и продажу продукции (товаров, работ и услуг) </w:t>
      </w:r>
      <w:r w:rsidRPr="00CF4281">
        <w:lastRenderedPageBreak/>
        <w:t>организации с основным видом деятельности  "Производство компьютеров, электронных и оптических изделий"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24);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ТЗВ-C27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электрического оборудования"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25);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ТЗВ-C28 «Сведения </w:t>
      </w:r>
      <w:r w:rsidRPr="00CF4281">
        <w:br/>
        <w:t xml:space="preserve">о расходах на производство и продажу продукции (товаров, работ и услуг) организации с основным видом деятельности "Производство машин </w:t>
      </w:r>
      <w:r w:rsidRPr="00CF4281">
        <w:br/>
        <w:t xml:space="preserve">и оборудования, не включенных в другие группировки" </w:t>
      </w:r>
      <w:r w:rsidRPr="00CF4281">
        <w:br/>
        <w:t>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26);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ТЗВ-С29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автотранспортных средств, прицепов и полуприцепов" за 2021 год»  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27);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ТЗВ-C30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прочих транспортных средств и оборудования"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28);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ТЗВ-C31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мебели"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29);</w:t>
      </w:r>
    </w:p>
    <w:p w:rsidR="001F18BF" w:rsidRPr="00CF4281" w:rsidRDefault="001F18BF" w:rsidP="001F18BF">
      <w:pPr>
        <w:suppressAutoHyphens/>
        <w:spacing w:line="360" w:lineRule="auto"/>
      </w:pPr>
      <w:r w:rsidRPr="00CF4281">
        <w:t xml:space="preserve">Приложение к форме № 1-предприятие  № ТЗВ-C32 «Сведения </w:t>
      </w:r>
      <w:r w:rsidRPr="00CF4281">
        <w:br/>
        <w:t>о расходах на производство и продажу продукции (товаров, работ и услуг) организации с основным видом деятельности "Производство прочих готовых изделий"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30);</w:t>
      </w:r>
    </w:p>
    <w:p w:rsidR="001F18BF" w:rsidRDefault="001F18BF" w:rsidP="001F18BF">
      <w:pPr>
        <w:suppressAutoHyphens/>
        <w:spacing w:line="360" w:lineRule="auto"/>
        <w:rPr>
          <w:lang w:val="en-US"/>
        </w:rPr>
      </w:pPr>
      <w:r w:rsidRPr="00CF4281">
        <w:t xml:space="preserve">Приложение к форме № 1-предприятие  № ТЗВ-C33 «Сведения </w:t>
      </w:r>
      <w:r w:rsidRPr="00CF4281">
        <w:br/>
        <w:t>о расходах на производство и продажу продукции (товаров, работ и услуг)</w:t>
      </w:r>
      <w:r w:rsidRPr="001F18BF">
        <w:t xml:space="preserve"> </w:t>
      </w:r>
      <w:r w:rsidRPr="00CF4281">
        <w:t xml:space="preserve">организации с основным видом деятельности "Ремонт и монтаж машин </w:t>
      </w:r>
      <w:r w:rsidRPr="00CF4281">
        <w:br/>
      </w:r>
    </w:p>
    <w:p w:rsidR="001F18BF" w:rsidRDefault="001F18BF" w:rsidP="001F18BF">
      <w:pPr>
        <w:suppressAutoHyphens/>
        <w:spacing w:line="360" w:lineRule="auto"/>
      </w:pPr>
      <w:r w:rsidRPr="00CF4281">
        <w:lastRenderedPageBreak/>
        <w:t>и оборудования" за 2021 год» (</w:t>
      </w:r>
      <w:r>
        <w:t>п</w:t>
      </w:r>
      <w:r w:rsidRPr="00CF4281">
        <w:t xml:space="preserve">риложение </w:t>
      </w:r>
      <w:r>
        <w:t xml:space="preserve">№ </w:t>
      </w:r>
      <w:r w:rsidRPr="00CF4281">
        <w:t>31);</w:t>
      </w:r>
    </w:p>
    <w:p w:rsidR="001F18BF" w:rsidRDefault="001F18BF" w:rsidP="001F18BF">
      <w:pPr>
        <w:suppressAutoHyphens/>
        <w:spacing w:line="360" w:lineRule="auto"/>
      </w:pPr>
      <w:r w:rsidRPr="00A75A67">
        <w:t>Приложение к форме № 1-предприятие  № ТЗВ-D35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Обеспечение электрической энергией, газом и паром; кондиционирование воздуха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32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A75A67">
        <w:t>Приложение к форме № 1-предприятие  № ТЗВ-E36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Забор, очистка </w:t>
      </w:r>
      <w:r>
        <w:br/>
        <w:t>и распределение воды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33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B0D55">
        <w:t>Приложение к форме № 1-предприятие  № ТЗВ-E37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Сбор и обработка сточных вод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34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B0D55">
        <w:t>Приложение к форме № 1-предприятие  № ТЗВ-E38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Сбор, обработка и утилизация отходов; обработка вторичного сырья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35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B0D55">
        <w:t>Приложение к форме № 1-предприятие  № ТЗВ-E39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Предоставление услуг </w:t>
      </w:r>
      <w:r>
        <w:br/>
        <w:t xml:space="preserve">в области ликвидации последствий загрязнений и прочих услуг, связанных </w:t>
      </w:r>
      <w:r>
        <w:br/>
        <w:t>с удалением отходов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36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5513D">
        <w:t>Приложение к форме № 1-предприятие  № ТЗВ-F414243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Строительство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</w:t>
      </w:r>
      <w:r>
        <w:br/>
        <w:t>(приложение № 37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5513D">
        <w:t>Приложение к форме № 1-предприятие  № ТЗВ-G45</w:t>
      </w:r>
      <w:r>
        <w:t xml:space="preserve"> «Сведения </w:t>
      </w:r>
      <w:r>
        <w:br/>
        <w:t>о расходах на производство и продажу продукции (товаров, работ и услуг) организации с основным видом деятельности</w:t>
      </w:r>
      <w:r w:rsidRPr="00DB6E03">
        <w:t xml:space="preserve"> </w:t>
      </w:r>
      <w:r w:rsidRPr="00136DAA">
        <w:t>"</w:t>
      </w:r>
      <w:r>
        <w:t xml:space="preserve">Торговля оптовая и розничная </w:t>
      </w:r>
      <w:r>
        <w:lastRenderedPageBreak/>
        <w:t>автотранспортными средствами и мотоциклами и их ремонт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</w:t>
      </w:r>
      <w:r>
        <w:br/>
        <w:t>(приложение № 38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477F77">
        <w:t>Приложение к форме № 1-предприятие  № ТЗВ-G4601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Торговля оптовая твердым, жидким и газообразным топливом и подобными продуктами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</w:t>
      </w:r>
      <w:r>
        <w:br/>
        <w:t>(приложение № 39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F0077">
        <w:t>Приложение к форме № 1-предприятие  № ТЗВ-G4602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Торговля оптовая, кроме оптовой торговли автотранспортными средствами и мотоциклами и оптовой торговли топливом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40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F0077">
        <w:t>Приложение к форме № 1-предприятие  № ТЗВ-G47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Торговля розничная, кроме торговли автотранспортными средствами и мотоциклами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41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F0077">
        <w:t>Приложение к форме № 1-предприятие  № ТЗВ-H49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сухопутного </w:t>
      </w:r>
      <w:r>
        <w:br/>
        <w:t>и трубопроводного транспорта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42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DE0BDC">
        <w:t>Приложение к форме № 1-предприятие  № ТЗВ-H50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водного транспорта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43</w:t>
      </w:r>
      <w:r w:rsidRPr="00246C92">
        <w:t>);</w:t>
      </w:r>
    </w:p>
    <w:p w:rsidR="001F18BF" w:rsidRDefault="001F18BF" w:rsidP="001F18BF">
      <w:pPr>
        <w:suppressAutoHyphens/>
        <w:spacing w:line="360" w:lineRule="auto"/>
        <w:rPr>
          <w:lang w:val="en-US"/>
        </w:rPr>
      </w:pPr>
      <w:r w:rsidRPr="00DE0BDC">
        <w:t>Приложение к форме № 1-предприятие  № ТЗВ-H51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воздушного </w:t>
      </w:r>
      <w:r>
        <w:br/>
        <w:t>и космического транспорта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44</w:t>
      </w:r>
      <w:r w:rsidRPr="00246C92">
        <w:t>);</w:t>
      </w:r>
    </w:p>
    <w:p w:rsidR="001F18BF" w:rsidRPr="001F18BF" w:rsidRDefault="001F18BF" w:rsidP="001F18BF">
      <w:pPr>
        <w:suppressAutoHyphens/>
        <w:spacing w:line="360" w:lineRule="auto"/>
        <w:rPr>
          <w:lang w:val="en-US"/>
        </w:rPr>
      </w:pPr>
    </w:p>
    <w:p w:rsidR="001F18BF" w:rsidRDefault="001F18BF" w:rsidP="001F18BF">
      <w:pPr>
        <w:suppressAutoHyphens/>
        <w:spacing w:line="360" w:lineRule="auto"/>
      </w:pPr>
      <w:r w:rsidRPr="00DE0BDC">
        <w:lastRenderedPageBreak/>
        <w:t>Приложение к форме № 1-предприятие  № ТЗВ-H52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 </w:t>
      </w:r>
      <w:r w:rsidRPr="00136DAA">
        <w:t>"</w:t>
      </w:r>
      <w:r>
        <w:t xml:space="preserve">Складское хозяйство </w:t>
      </w:r>
      <w:r>
        <w:br/>
        <w:t>и вспомогательная транспортная деятельность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</w:t>
      </w:r>
      <w:r>
        <w:br/>
        <w:t>(приложение № 45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4975A1">
        <w:t>Приложение к форме № 1-предприятие  № ТЗВ-H53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почтовой связи и курьерская деятельность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46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4975A1">
        <w:t>Приложение к форме № 1-предприятие  № ТЗВ-I55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</w:t>
      </w:r>
      <w:r>
        <w:br/>
        <w:t>по предоставлению мест для временного проживания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47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F16A2A">
        <w:t>Приложение к форме № 1-предприятие  № ТЗВ-I56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</w:t>
      </w:r>
      <w:r>
        <w:br/>
        <w:t>по предоставлению продуктов питания и напитков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48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743B71">
        <w:t>Приложение к форме № 1-предприятие  № ТЗВ-J58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издательская</w:t>
      </w:r>
      <w:r w:rsidRPr="00136DAA">
        <w:t>"</w:t>
      </w:r>
      <w:r>
        <w:t xml:space="preserve"> </w:t>
      </w:r>
      <w:r>
        <w:br/>
      </w:r>
      <w:r w:rsidRPr="00FE2A6A">
        <w:t>за 2021 год»</w:t>
      </w:r>
      <w:r>
        <w:t xml:space="preserve"> (приложение № 49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D143C">
        <w:t>Приложение к форме № 1-предприятие  № ТЗВ-J59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Производство кинофильмов, видеофильмов и телевизионных программ, издание звукозаписей и нот</w:t>
      </w:r>
      <w:r w:rsidRPr="00136DAA">
        <w:t>"</w:t>
      </w:r>
      <w:r>
        <w:t xml:space="preserve"> </w:t>
      </w:r>
      <w:r>
        <w:br/>
      </w:r>
      <w:r w:rsidRPr="00FE2A6A">
        <w:t>за 2021 год»</w:t>
      </w:r>
      <w:r>
        <w:t xml:space="preserve"> (приложение № 50</w:t>
      </w:r>
      <w:r w:rsidRPr="00246C92">
        <w:t>);</w:t>
      </w:r>
    </w:p>
    <w:p w:rsidR="001F18BF" w:rsidRDefault="001F18BF" w:rsidP="001F18BF">
      <w:pPr>
        <w:suppressAutoHyphens/>
        <w:spacing w:line="360" w:lineRule="auto"/>
        <w:rPr>
          <w:lang w:val="en-US"/>
        </w:rPr>
      </w:pPr>
      <w:r w:rsidRPr="00CD234A">
        <w:t>Приложение к форме № 1-предприятие  № ТЗВ-J60</w:t>
      </w:r>
      <w:r>
        <w:t xml:space="preserve"> «Сведения </w:t>
      </w:r>
      <w:r>
        <w:br/>
        <w:t>о расходах на производство и продажу продукции (товаров, работ и услуг)</w:t>
      </w:r>
    </w:p>
    <w:p w:rsidR="001F18BF" w:rsidRDefault="001F18BF" w:rsidP="001F18BF">
      <w:pPr>
        <w:suppressAutoHyphens/>
        <w:spacing w:line="360" w:lineRule="auto"/>
      </w:pPr>
      <w:r>
        <w:lastRenderedPageBreak/>
        <w:t xml:space="preserve"> организации с основным видом деятельности </w:t>
      </w:r>
      <w:r w:rsidRPr="00136DAA">
        <w:t>"</w:t>
      </w:r>
      <w:r>
        <w:t>Деятельность в области телевизионного и радиовещания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51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88484A">
        <w:t>Приложение к форме № 1-предприятие  № ТЗВ-J61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в сфере телекоммуникаций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52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F328B">
        <w:t>Приложение к форме № 1-предприятие  № ТЗВ-J62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Разработка компьютерного программного обеспечения, консультационные услуги в данной области </w:t>
      </w:r>
      <w:r>
        <w:br/>
        <w:t>и другие сопутствующие услуги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53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2F328B">
        <w:t>Приложение к форме № 1-предприятие  № ТЗВ-J63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 </w:t>
      </w:r>
      <w:r w:rsidRPr="00136DAA">
        <w:t>"</w:t>
      </w:r>
      <w:r>
        <w:t>Деятельность в области информационных технологий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54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9653B">
        <w:t>Приложение к форме № 1-предприятие  № ТЗВ-L68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Операции с недвижимым имуществом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55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9653B">
        <w:t>Приложение к форме № 1-предприятие  № ТЗВ-M6970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в области права и бухгалтерского учета, головных офисов; консультирование по вопросам управления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56</w:t>
      </w:r>
      <w:r w:rsidRPr="00246C92">
        <w:t>);</w:t>
      </w:r>
    </w:p>
    <w:p w:rsidR="001F18BF" w:rsidRDefault="001F18BF" w:rsidP="001F18BF">
      <w:pPr>
        <w:suppressAutoHyphens/>
        <w:spacing w:line="360" w:lineRule="auto"/>
        <w:rPr>
          <w:lang w:val="en-US"/>
        </w:rPr>
      </w:pPr>
      <w:r w:rsidRPr="00A22074">
        <w:t>Приложение к форме № 1-предприятие  № ТЗВ-M71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в области архитектуры и инженерно-технического проектирования; технических испытаний, исследований и анализа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57</w:t>
      </w:r>
      <w:r w:rsidRPr="00246C92">
        <w:t>);</w:t>
      </w:r>
    </w:p>
    <w:p w:rsidR="001F18BF" w:rsidRPr="001F18BF" w:rsidRDefault="001F18BF" w:rsidP="001F18BF">
      <w:pPr>
        <w:suppressAutoHyphens/>
        <w:spacing w:line="360" w:lineRule="auto"/>
        <w:rPr>
          <w:lang w:val="en-US"/>
        </w:rPr>
      </w:pPr>
    </w:p>
    <w:p w:rsidR="001F18BF" w:rsidRDefault="001F18BF" w:rsidP="001F18BF">
      <w:pPr>
        <w:suppressAutoHyphens/>
        <w:spacing w:line="360" w:lineRule="auto"/>
      </w:pPr>
      <w:r w:rsidRPr="00B54C93">
        <w:lastRenderedPageBreak/>
        <w:t>Приложение к форме № 1-предприятие  № ТЗВ-М72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Научные исследования </w:t>
      </w:r>
      <w:r>
        <w:br/>
        <w:t>и разработки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58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647704">
        <w:t>Приложение к форме № 1-предприятие  № ТЗВ-M73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рекламная </w:t>
      </w:r>
      <w:r>
        <w:br/>
        <w:t>и исследование конъюнктуры рынка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59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D5FCE">
        <w:t>Приложение к форме № 1-предприятие  № ТЗВ-M74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профессиональная научная и техническая прочая</w:t>
      </w:r>
      <w:r w:rsidRPr="00136DAA">
        <w:t>"</w:t>
      </w:r>
      <w:r>
        <w:t xml:space="preserve"> </w:t>
      </w:r>
      <w:r w:rsidRPr="00FE2A6A">
        <w:t>за 2021 год»</w:t>
      </w:r>
      <w:r>
        <w:br/>
        <w:t xml:space="preserve"> (приложение № 60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D5FCE">
        <w:t>Приложение к форме № 1-предприятие  № ТЗВ-М75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ветеринарная</w:t>
      </w:r>
      <w:r w:rsidRPr="00136DAA">
        <w:t>"</w:t>
      </w:r>
      <w:r>
        <w:t xml:space="preserve"> </w:t>
      </w:r>
      <w:r w:rsidRPr="00CA5140">
        <w:br/>
      </w:r>
      <w:r w:rsidRPr="00FE2A6A">
        <w:t>за 2021 год»</w:t>
      </w:r>
      <w:r>
        <w:t xml:space="preserve"> (приложение № 61</w:t>
      </w:r>
      <w:r w:rsidRPr="00246C92">
        <w:t>);</w:t>
      </w:r>
    </w:p>
    <w:p w:rsidR="001F18BF" w:rsidRDefault="001F18BF" w:rsidP="001F18BF">
      <w:pPr>
        <w:suppressAutoHyphens/>
        <w:spacing w:line="360" w:lineRule="auto"/>
      </w:pPr>
      <w:r w:rsidRPr="001D5FCE">
        <w:t>Приложение к форме № 1-предприятие  № ТЗВ-N77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Аренда и лизинг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62</w:t>
      </w:r>
      <w:r w:rsidRPr="001D5FCE">
        <w:t>);</w:t>
      </w:r>
      <w:r>
        <w:t xml:space="preserve"> </w:t>
      </w:r>
    </w:p>
    <w:p w:rsidR="001F18BF" w:rsidRDefault="001F18BF" w:rsidP="001F18BF">
      <w:pPr>
        <w:suppressAutoHyphens/>
        <w:spacing w:line="360" w:lineRule="auto"/>
      </w:pPr>
      <w:r w:rsidRPr="00491C26">
        <w:t>Приложение к форме № 1-предприятие  № ТЗВ-N78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</w:t>
      </w:r>
      <w:r>
        <w:br/>
        <w:t>по трудоустройству и подбору персонала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63</w:t>
      </w:r>
      <w:r w:rsidRPr="001D5FCE">
        <w:t>);</w:t>
      </w:r>
    </w:p>
    <w:p w:rsidR="001F18BF" w:rsidRDefault="001F18BF" w:rsidP="001F18BF">
      <w:pPr>
        <w:suppressAutoHyphens/>
        <w:spacing w:line="360" w:lineRule="auto"/>
        <w:rPr>
          <w:lang w:val="en-US"/>
        </w:rPr>
      </w:pPr>
      <w:r w:rsidRPr="001C5C41">
        <w:t>Приложение к форме № 1-предприятие  № ТЗВ-N79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туристических агентств и прочих организаций, предоставляющих услуги в сфере туризма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64</w:t>
      </w:r>
      <w:r w:rsidRPr="001D5FCE">
        <w:t>);</w:t>
      </w:r>
    </w:p>
    <w:p w:rsidR="001F18BF" w:rsidRPr="001F18BF" w:rsidRDefault="001F18BF" w:rsidP="001F18BF">
      <w:pPr>
        <w:suppressAutoHyphens/>
        <w:spacing w:line="360" w:lineRule="auto"/>
        <w:rPr>
          <w:lang w:val="en-US"/>
        </w:rPr>
      </w:pPr>
    </w:p>
    <w:p w:rsidR="001F18BF" w:rsidRDefault="001F18BF" w:rsidP="001F18BF">
      <w:pPr>
        <w:suppressAutoHyphens/>
        <w:spacing w:line="360" w:lineRule="auto"/>
      </w:pPr>
      <w:r w:rsidRPr="00923BF3">
        <w:lastRenderedPageBreak/>
        <w:t>Приложение к форме № 1-предприятие  № ТЗВ-N80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по обеспечению безопасности и проведению расследований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65</w:t>
      </w:r>
      <w:r w:rsidRPr="001D5FCE">
        <w:t>);</w:t>
      </w:r>
    </w:p>
    <w:p w:rsidR="001F18BF" w:rsidRDefault="001F18BF" w:rsidP="001F18BF">
      <w:pPr>
        <w:suppressAutoHyphens/>
        <w:spacing w:line="360" w:lineRule="auto"/>
      </w:pPr>
      <w:r w:rsidRPr="00F25B57">
        <w:t>Приложение к форме № 1-предприятие  № ТЗВ-N81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</w:t>
      </w:r>
      <w:r>
        <w:br/>
        <w:t>по обслуживанию зданий и территорий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66</w:t>
      </w:r>
      <w:r w:rsidRPr="001D5FCE">
        <w:t>);</w:t>
      </w:r>
    </w:p>
    <w:p w:rsidR="001F18BF" w:rsidRDefault="001F18BF" w:rsidP="001F18BF">
      <w:pPr>
        <w:suppressAutoHyphens/>
        <w:spacing w:line="360" w:lineRule="auto"/>
      </w:pPr>
      <w:r w:rsidRPr="00F25B57">
        <w:t>Приложение к форме № 1-предприятие  № ТЗВ-N82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административно-хозяйственная, вспомогательная деятельность по обеспечению функционирования организации, деятельность</w:t>
      </w:r>
      <w:r>
        <w:t xml:space="preserve"> </w:t>
      </w:r>
      <w:r>
        <w:t>по предоставлению прочих вспомогательных услуг для бизнеса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67</w:t>
      </w:r>
      <w:r w:rsidRPr="001D5FCE">
        <w:t>);</w:t>
      </w:r>
    </w:p>
    <w:p w:rsidR="001F18BF" w:rsidRDefault="001F18BF" w:rsidP="001F18BF">
      <w:pPr>
        <w:suppressAutoHyphens/>
        <w:spacing w:line="360" w:lineRule="auto"/>
      </w:pPr>
      <w:r w:rsidRPr="00EC5A8C">
        <w:t>Приложение к форме № 1-предприятие  № ТЗВ-Р85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Образование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</w:t>
      </w:r>
      <w:r>
        <w:br/>
        <w:t>(приложение № 68</w:t>
      </w:r>
      <w:r w:rsidRPr="001D5FCE">
        <w:t>);</w:t>
      </w:r>
    </w:p>
    <w:p w:rsidR="001F18BF" w:rsidRDefault="001F18BF" w:rsidP="001F18BF">
      <w:pPr>
        <w:suppressAutoHyphens/>
        <w:spacing w:line="360" w:lineRule="auto"/>
      </w:pPr>
      <w:r w:rsidRPr="00B974B0">
        <w:t>Приложение к форме № 1-предприятие  № ТЗВ-Q868788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в области здравоохранения и социальных услуг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69</w:t>
      </w:r>
      <w:r w:rsidRPr="001D5FCE">
        <w:t>);</w:t>
      </w:r>
    </w:p>
    <w:p w:rsidR="001F18BF" w:rsidRDefault="001F18BF" w:rsidP="001F18BF">
      <w:pPr>
        <w:suppressAutoHyphens/>
        <w:spacing w:line="360" w:lineRule="auto"/>
        <w:rPr>
          <w:lang w:val="en-US"/>
        </w:rPr>
      </w:pPr>
      <w:proofErr w:type="gramStart"/>
      <w:r w:rsidRPr="00150FB7">
        <w:t>Приложение к форме № 1-предприятие  № ТЗВ-R909192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творческая, деятельность в области искусства и организации развлечений, библиотек, архивов, музеев и прочих объектов культуры; деятельность по организации </w:t>
      </w:r>
      <w:r>
        <w:br/>
        <w:t xml:space="preserve">и проведению азартных игр и заключению пари, по организации </w:t>
      </w:r>
      <w:r>
        <w:br/>
        <w:t>и проведению лотерей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70</w:t>
      </w:r>
      <w:r w:rsidRPr="001D5FCE">
        <w:t>);</w:t>
      </w:r>
      <w:proofErr w:type="gramEnd"/>
    </w:p>
    <w:p w:rsidR="001F18BF" w:rsidRDefault="001F18BF" w:rsidP="001F18BF">
      <w:pPr>
        <w:suppressAutoHyphens/>
        <w:spacing w:line="360" w:lineRule="auto"/>
      </w:pPr>
      <w:r>
        <w:t xml:space="preserve"> </w:t>
      </w:r>
    </w:p>
    <w:p w:rsidR="001F18BF" w:rsidRDefault="001F18BF" w:rsidP="001F18BF">
      <w:pPr>
        <w:suppressAutoHyphens/>
        <w:spacing w:line="360" w:lineRule="auto"/>
      </w:pPr>
      <w:r w:rsidRPr="003A4B95">
        <w:lastRenderedPageBreak/>
        <w:t>Приложение к форме № 1-предприятие  № ТЗВ-R93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в области спорта, отдыха и развлечений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71</w:t>
      </w:r>
      <w:r w:rsidRPr="001D5FCE">
        <w:t>);</w:t>
      </w:r>
    </w:p>
    <w:p w:rsidR="001F18BF" w:rsidRDefault="001F18BF" w:rsidP="001F18BF">
      <w:pPr>
        <w:suppressAutoHyphens/>
        <w:spacing w:line="360" w:lineRule="auto"/>
      </w:pPr>
      <w:r w:rsidRPr="003A4B95">
        <w:t>Приложение к форме № 1-предприятие  № ТЗВ-S94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>Деятельность общественных организаций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(приложение № 72</w:t>
      </w:r>
      <w:r w:rsidRPr="001D5FCE">
        <w:t>);</w:t>
      </w:r>
    </w:p>
    <w:p w:rsidR="001F18BF" w:rsidRDefault="001F18BF" w:rsidP="001F18BF">
      <w:pPr>
        <w:suppressAutoHyphens/>
        <w:spacing w:line="360" w:lineRule="auto"/>
      </w:pPr>
      <w:r w:rsidRPr="005B1509">
        <w:t>При</w:t>
      </w:r>
      <w:r>
        <w:t xml:space="preserve">ложение к форме № 1-предприятие № </w:t>
      </w:r>
      <w:r w:rsidRPr="005B1509">
        <w:t>ТЗВ-S95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Ремонт компьютеров, коммуникационного оборудования, предметов личного потребления </w:t>
      </w:r>
      <w:r>
        <w:br/>
        <w:t>и хозяйственно-бытового назначения</w:t>
      </w:r>
      <w:r w:rsidRPr="00136DAA">
        <w:t>"</w:t>
      </w:r>
      <w:r>
        <w:t xml:space="preserve"> за 2021 год» (приложение № 73</w:t>
      </w:r>
      <w:r w:rsidRPr="001D5FCE">
        <w:t>);</w:t>
      </w:r>
    </w:p>
    <w:p w:rsidR="001F18BF" w:rsidRPr="00DB496D" w:rsidRDefault="001F18BF" w:rsidP="001F18BF">
      <w:pPr>
        <w:suppressAutoHyphens/>
        <w:spacing w:line="360" w:lineRule="auto"/>
      </w:pPr>
      <w:r w:rsidRPr="005B1509">
        <w:t>Приложение к форме № 1-предприятие  № ТЗВ-S96</w:t>
      </w:r>
      <w:r>
        <w:t xml:space="preserve"> «Сведения </w:t>
      </w:r>
      <w:r>
        <w:br/>
        <w:t xml:space="preserve">о расходах на производство и продажу продукции (товаров, работ и услуг) организации с основным видом деятельности </w:t>
      </w:r>
      <w:r w:rsidRPr="00136DAA">
        <w:t>"</w:t>
      </w:r>
      <w:r>
        <w:t xml:space="preserve">Деятельность </w:t>
      </w:r>
      <w:r>
        <w:br/>
        <w:t>по предоставлению прочих персональных услуг</w:t>
      </w:r>
      <w:r w:rsidRPr="00136DAA">
        <w:t>"</w:t>
      </w:r>
      <w:r>
        <w:t xml:space="preserve"> </w:t>
      </w:r>
      <w:r w:rsidRPr="00FE2A6A">
        <w:t>за 2021 год»</w:t>
      </w:r>
      <w:r>
        <w:t xml:space="preserve"> </w:t>
      </w:r>
      <w:r>
        <w:br/>
        <w:t>(приложение № 74</w:t>
      </w:r>
      <w:r w:rsidRPr="001D5FCE">
        <w:t>);</w:t>
      </w:r>
    </w:p>
    <w:p w:rsidR="001F18BF" w:rsidRDefault="001F18BF" w:rsidP="001F18BF">
      <w:pPr>
        <w:autoSpaceDE/>
        <w:autoSpaceDN/>
        <w:adjustRightInd/>
        <w:spacing w:line="360" w:lineRule="auto"/>
      </w:pPr>
      <w:r w:rsidRPr="003B078A">
        <w:t>2. </w:t>
      </w:r>
      <w:r>
        <w:t>Первичные статические д</w:t>
      </w:r>
      <w:r w:rsidRPr="003B078A">
        <w:t>анные по указанным в пункте 1 настоящего приказа формам федерального статистического наблюдения предоставлять</w:t>
      </w:r>
      <w:r w:rsidRPr="001F18BF">
        <w:br/>
      </w:r>
      <w:bookmarkStart w:id="0" w:name="_GoBack"/>
      <w:bookmarkEnd w:id="0"/>
      <w:r w:rsidRPr="003B078A">
        <w:t>по адресам и в сроки в соответствии с установленными в формах.</w:t>
      </w:r>
    </w:p>
    <w:p w:rsidR="001F18BF" w:rsidRPr="00915517" w:rsidRDefault="001F18BF" w:rsidP="001F18BF">
      <w:pPr>
        <w:suppressAutoHyphens/>
        <w:autoSpaceDE/>
        <w:autoSpaceDN/>
        <w:adjustRightInd/>
        <w:spacing w:line="300" w:lineRule="auto"/>
        <w:rPr>
          <w:bCs/>
        </w:rPr>
      </w:pPr>
      <w:r w:rsidRPr="00E31721">
        <w:rPr>
          <w:spacing w:val="-2"/>
        </w:rPr>
        <w:t xml:space="preserve"> </w:t>
      </w:r>
      <w:r>
        <w:rPr>
          <w:bCs/>
        </w:rPr>
        <w:t xml:space="preserve">  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694"/>
      </w:tblGrid>
      <w:tr w:rsidR="001F18BF" w:rsidTr="00F62538">
        <w:sdt>
          <w:sdtPr>
            <w:rPr>
              <w:rFonts w:ascii="Times New Roman CYR" w:hAnsi="Times New Roman CYR" w:cs="Times New Roman CYR"/>
            </w:rPr>
            <w:id w:val="-184367445"/>
            <w:placeholder>
              <w:docPart w:val="054EE6DEE94D4AC7A79FD6BD67C92246"/>
            </w:placeholder>
            <w:text w:multiLine="1"/>
          </w:sdtPr>
          <w:sdtContent>
            <w:tc>
              <w:tcPr>
                <w:tcW w:w="4678" w:type="dxa"/>
              </w:tcPr>
              <w:p w:rsidR="001F18BF" w:rsidRDefault="001F18BF" w:rsidP="00F62538">
                <w:pPr>
                  <w:spacing w:before="240"/>
                  <w:ind w:firstLine="0"/>
                  <w:jc w:val="left"/>
                  <w:rPr>
                    <w:rFonts w:ascii="Times New Roman CYR" w:hAnsi="Times New Roman CYR" w:cs="Times New Roman CYR"/>
                  </w:rPr>
                </w:pPr>
                <w:r>
                  <w:rPr>
                    <w:rFonts w:ascii="Times New Roman CYR" w:hAnsi="Times New Roman CYR" w:cs="Times New Roman CYR"/>
                  </w:rPr>
                  <w:br/>
                </w:r>
                <w:r>
                  <w:rPr>
                    <w:rFonts w:ascii="Times New Roman CYR" w:hAnsi="Times New Roman CYR" w:cs="Times New Roman CYR"/>
                  </w:rPr>
                  <w:br/>
                </w:r>
                <w:r>
                  <w:rPr>
                    <w:rFonts w:ascii="Times New Roman CYR" w:hAnsi="Times New Roman CYR" w:cs="Times New Roman CYR"/>
                  </w:rPr>
                  <w:br/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1F18BF" w:rsidRPr="00472947" w:rsidRDefault="001F18BF" w:rsidP="00F62538">
            <w:pPr>
              <w:spacing w:before="840" w:line="360" w:lineRule="auto"/>
              <w:ind w:firstLine="0"/>
              <w:rPr>
                <w:rFonts w:ascii="Times New Roman CYR" w:hAnsi="Times New Roman CYR" w:cs="Times New Roman CYR"/>
                <w:vanish/>
              </w:rPr>
            </w:pPr>
            <w:r w:rsidRPr="00472947">
              <w:rPr>
                <w:rFonts w:ascii="Times New Roman CYR" w:hAnsi="Times New Roman CYR" w:cs="Times New Roman CYR"/>
                <w:vanish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1F18BF" w:rsidRPr="00634717" w:rsidRDefault="001F18BF" w:rsidP="00F62538">
            <w:pPr>
              <w:ind w:firstLine="0"/>
              <w:jc w:val="right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П.В. Малков</w:t>
            </w:r>
          </w:p>
        </w:tc>
      </w:tr>
    </w:tbl>
    <w:p w:rsidR="001F18BF" w:rsidRPr="00EF21B4" w:rsidRDefault="001F18BF" w:rsidP="001F18BF">
      <w:pPr>
        <w:tabs>
          <w:tab w:val="left" w:pos="3047"/>
        </w:tabs>
        <w:spacing w:before="240" w:after="240"/>
        <w:ind w:firstLine="0"/>
        <w:outlineLvl w:val="1"/>
        <w:rPr>
          <w:rFonts w:ascii="Times New Roman CYR" w:hAnsi="Times New Roman CYR" w:cs="Times New Roman CYR"/>
        </w:rPr>
      </w:pPr>
    </w:p>
    <w:p w:rsidR="001F18BF" w:rsidRPr="001F18BF" w:rsidRDefault="001F18BF">
      <w:pPr>
        <w:rPr>
          <w:lang w:val="en-US"/>
        </w:rPr>
      </w:pPr>
    </w:p>
    <w:sectPr w:rsidR="001F18BF" w:rsidRPr="001F18BF" w:rsidSect="001F18B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F"/>
    <w:rsid w:val="001F18BF"/>
    <w:rsid w:val="008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7318440B24C25805C480409C3E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631DE-9B00-4B09-B45A-5A6F4140C063}"/>
      </w:docPartPr>
      <w:docPartBody>
        <w:p w:rsidR="00000000" w:rsidRDefault="00542215" w:rsidP="00542215">
          <w:pPr>
            <w:pStyle w:val="0947318440B24C25805C480409C3E251"/>
          </w:pPr>
          <w:r w:rsidRPr="00F914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4EE6DEE94D4AC7A79FD6BD67C92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82B79-24B7-4CD0-A446-73C873E0D5B5}"/>
      </w:docPartPr>
      <w:docPartBody>
        <w:p w:rsidR="00000000" w:rsidRDefault="00542215" w:rsidP="00542215">
          <w:pPr>
            <w:pStyle w:val="054EE6DEE94D4AC7A79FD6BD67C9224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5"/>
    <w:rsid w:val="005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215"/>
    <w:rPr>
      <w:color w:val="808080"/>
    </w:rPr>
  </w:style>
  <w:style w:type="paragraph" w:customStyle="1" w:styleId="0947318440B24C25805C480409C3E251">
    <w:name w:val="0947318440B24C25805C480409C3E251"/>
    <w:rsid w:val="00542215"/>
  </w:style>
  <w:style w:type="paragraph" w:customStyle="1" w:styleId="054EE6DEE94D4AC7A79FD6BD67C92246">
    <w:name w:val="054EE6DEE94D4AC7A79FD6BD67C92246"/>
    <w:rsid w:val="00542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215"/>
    <w:rPr>
      <w:color w:val="808080"/>
    </w:rPr>
  </w:style>
  <w:style w:type="paragraph" w:customStyle="1" w:styleId="0947318440B24C25805C480409C3E251">
    <w:name w:val="0947318440B24C25805C480409C3E251"/>
    <w:rsid w:val="00542215"/>
  </w:style>
  <w:style w:type="paragraph" w:customStyle="1" w:styleId="054EE6DEE94D4AC7A79FD6BD67C92246">
    <w:name w:val="054EE6DEE94D4AC7A79FD6BD67C92246"/>
    <w:rsid w:val="0054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Петрушина Ольга Анатольевна</cp:lastModifiedBy>
  <cp:revision>1</cp:revision>
  <dcterms:created xsi:type="dcterms:W3CDTF">2021-07-27T14:31:00Z</dcterms:created>
  <dcterms:modified xsi:type="dcterms:W3CDTF">2021-07-27T14:42:00Z</dcterms:modified>
</cp:coreProperties>
</file>